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F94ADD" w14:textId="77777777" w:rsidR="00FD7261" w:rsidRPr="0081128A" w:rsidRDefault="00FD7261" w:rsidP="0081128A">
      <w:pPr>
        <w:pStyle w:val="Heading1"/>
        <w:suppressAutoHyphens/>
        <w:spacing w:before="0" w:beforeAutospacing="0" w:after="0" w:afterAutospacing="0" w:line="360" w:lineRule="auto"/>
        <w:ind w:left="284"/>
        <w:jc w:val="center"/>
        <w:rPr>
          <w:sz w:val="24"/>
          <w:szCs w:val="22"/>
        </w:rPr>
      </w:pPr>
      <w:r w:rsidRPr="0081128A">
        <w:rPr>
          <w:sz w:val="24"/>
          <w:szCs w:val="22"/>
        </w:rPr>
        <w:t>RULES</w:t>
      </w:r>
      <w:bookmarkStart w:id="0" w:name="_GoBack"/>
      <w:bookmarkEnd w:id="0"/>
    </w:p>
    <w:p w14:paraId="045E7EE2" w14:textId="77777777" w:rsidR="006A414F" w:rsidRPr="0081128A" w:rsidRDefault="00FD7261" w:rsidP="0081128A">
      <w:pPr>
        <w:pStyle w:val="NormalWeb"/>
        <w:suppressAutoHyphens/>
        <w:spacing w:before="0" w:beforeAutospacing="0" w:after="0" w:afterAutospacing="0" w:line="360" w:lineRule="auto"/>
        <w:ind w:left="284"/>
        <w:jc w:val="center"/>
        <w:rPr>
          <w:b/>
          <w:szCs w:val="22"/>
        </w:rPr>
      </w:pPr>
      <w:proofErr w:type="gramStart"/>
      <w:r w:rsidRPr="0081128A">
        <w:rPr>
          <w:b/>
          <w:szCs w:val="22"/>
        </w:rPr>
        <w:t>for</w:t>
      </w:r>
      <w:proofErr w:type="gramEnd"/>
      <w:r w:rsidRPr="0081128A">
        <w:rPr>
          <w:b/>
          <w:szCs w:val="22"/>
        </w:rPr>
        <w:t xml:space="preserve"> internal reporting of signals </w:t>
      </w:r>
      <w:r w:rsidR="006A414F" w:rsidRPr="0081128A">
        <w:rPr>
          <w:b/>
          <w:szCs w:val="22"/>
        </w:rPr>
        <w:t xml:space="preserve">(whistleblowing) </w:t>
      </w:r>
      <w:r w:rsidRPr="0081128A">
        <w:rPr>
          <w:b/>
          <w:szCs w:val="22"/>
        </w:rPr>
        <w:t xml:space="preserve">in Bulltek </w:t>
      </w:r>
      <w:r w:rsidR="006A414F" w:rsidRPr="0081128A">
        <w:rPr>
          <w:b/>
          <w:szCs w:val="22"/>
        </w:rPr>
        <w:t>LTD</w:t>
      </w:r>
      <w:r w:rsidRPr="0081128A">
        <w:rPr>
          <w:b/>
          <w:szCs w:val="22"/>
        </w:rPr>
        <w:t xml:space="preserve"> and for subsequent actions </w:t>
      </w:r>
    </w:p>
    <w:p w14:paraId="73D63C07" w14:textId="0B1DD9A0" w:rsidR="006A414F" w:rsidRPr="0081128A" w:rsidRDefault="006A414F" w:rsidP="0081128A">
      <w:pPr>
        <w:pStyle w:val="NormalWeb"/>
        <w:suppressAutoHyphens/>
        <w:spacing w:before="0" w:beforeAutospacing="0" w:after="0" w:afterAutospacing="0" w:line="360" w:lineRule="auto"/>
        <w:ind w:left="284"/>
        <w:jc w:val="center"/>
        <w:rPr>
          <w:b/>
          <w:szCs w:val="22"/>
        </w:rPr>
      </w:pPr>
      <w:proofErr w:type="gramStart"/>
      <w:r w:rsidRPr="0081128A">
        <w:rPr>
          <w:b/>
          <w:szCs w:val="22"/>
        </w:rPr>
        <w:t>thereon</w:t>
      </w:r>
      <w:proofErr w:type="gramEnd"/>
      <w:r w:rsidRPr="0081128A">
        <w:rPr>
          <w:b/>
          <w:szCs w:val="22"/>
        </w:rPr>
        <w:t xml:space="preserve"> </w:t>
      </w:r>
      <w:r w:rsidR="00FD7261" w:rsidRPr="0081128A">
        <w:rPr>
          <w:b/>
          <w:szCs w:val="22"/>
        </w:rPr>
        <w:t xml:space="preserve">pursuant to the </w:t>
      </w:r>
      <w:r w:rsidRPr="0081128A">
        <w:rPr>
          <w:b/>
          <w:szCs w:val="22"/>
        </w:rPr>
        <w:t xml:space="preserve">provisions of </w:t>
      </w:r>
    </w:p>
    <w:p w14:paraId="5FB9FBC4" w14:textId="7CC9C616" w:rsidR="00FD7261" w:rsidRPr="0081128A" w:rsidRDefault="006A414F" w:rsidP="0081128A">
      <w:pPr>
        <w:pStyle w:val="NormalWeb"/>
        <w:suppressAutoHyphens/>
        <w:spacing w:before="0" w:beforeAutospacing="0" w:after="0" w:afterAutospacing="0" w:line="360" w:lineRule="auto"/>
        <w:ind w:left="284"/>
        <w:jc w:val="center"/>
        <w:rPr>
          <w:b/>
          <w:szCs w:val="22"/>
        </w:rPr>
      </w:pPr>
      <w:proofErr w:type="gramStart"/>
      <w:r w:rsidRPr="0081128A">
        <w:rPr>
          <w:b/>
          <w:szCs w:val="22"/>
        </w:rPr>
        <w:t>the</w:t>
      </w:r>
      <w:proofErr w:type="gramEnd"/>
      <w:r w:rsidRPr="0081128A">
        <w:rPr>
          <w:b/>
          <w:szCs w:val="22"/>
        </w:rPr>
        <w:t xml:space="preserve"> Protection of Persons Who Report or Publicly Disclose Information on Breaches Act</w:t>
      </w:r>
    </w:p>
    <w:p w14:paraId="401FADDA" w14:textId="77777777" w:rsidR="006A414F" w:rsidRPr="0081128A" w:rsidRDefault="006A414F" w:rsidP="0081128A">
      <w:pPr>
        <w:pStyle w:val="NormalWeb"/>
        <w:suppressAutoHyphens/>
        <w:spacing w:before="0" w:beforeAutospacing="0" w:after="0" w:afterAutospacing="0" w:line="360" w:lineRule="auto"/>
        <w:ind w:left="284"/>
        <w:rPr>
          <w:rStyle w:val="Strong"/>
          <w:szCs w:val="22"/>
        </w:rPr>
      </w:pPr>
    </w:p>
    <w:p w14:paraId="5323F4AF" w14:textId="77777777" w:rsidR="006A414F" w:rsidRPr="0081128A" w:rsidRDefault="00FD7261" w:rsidP="0081128A">
      <w:pPr>
        <w:pStyle w:val="NormalWeb"/>
        <w:suppressAutoHyphens/>
        <w:spacing w:before="0" w:beforeAutospacing="0" w:after="0" w:afterAutospacing="0" w:line="360" w:lineRule="auto"/>
        <w:ind w:left="284"/>
        <w:jc w:val="both"/>
        <w:rPr>
          <w:szCs w:val="22"/>
        </w:rPr>
      </w:pPr>
      <w:r w:rsidRPr="0081128A">
        <w:rPr>
          <w:rStyle w:val="Strong"/>
          <w:b w:val="0"/>
          <w:szCs w:val="22"/>
        </w:rPr>
        <w:t>Article 1.</w:t>
      </w:r>
      <w:r w:rsidRPr="0081128A">
        <w:rPr>
          <w:szCs w:val="22"/>
        </w:rPr>
        <w:t xml:space="preserve"> These rules </w:t>
      </w:r>
      <w:r w:rsidR="006A414F" w:rsidRPr="0081128A">
        <w:rPr>
          <w:szCs w:val="22"/>
        </w:rPr>
        <w:t xml:space="preserve">shall </w:t>
      </w:r>
      <w:r w:rsidRPr="0081128A">
        <w:rPr>
          <w:szCs w:val="22"/>
        </w:rPr>
        <w:t xml:space="preserve">regulate the conditions and procedure for internal reporting of signals in Bulltek </w:t>
      </w:r>
      <w:r w:rsidR="006A414F" w:rsidRPr="0081128A">
        <w:rPr>
          <w:szCs w:val="22"/>
        </w:rPr>
        <w:t>LTD</w:t>
      </w:r>
      <w:r w:rsidRPr="0081128A">
        <w:rPr>
          <w:szCs w:val="22"/>
        </w:rPr>
        <w:t xml:space="preserve"> and for subsequent actions thereon </w:t>
      </w:r>
      <w:r w:rsidR="006A414F" w:rsidRPr="0081128A">
        <w:rPr>
          <w:szCs w:val="22"/>
        </w:rPr>
        <w:t>pursuant to</w:t>
      </w:r>
      <w:r w:rsidRPr="0081128A">
        <w:rPr>
          <w:szCs w:val="22"/>
        </w:rPr>
        <w:t xml:space="preserve"> the provisions of the </w:t>
      </w:r>
      <w:r w:rsidR="006A414F" w:rsidRPr="0081128A">
        <w:rPr>
          <w:szCs w:val="22"/>
        </w:rPr>
        <w:t>Protection of Persons Who Report or Publicly Disclose Information on Breaches Act</w:t>
      </w:r>
      <w:r w:rsidRPr="0081128A">
        <w:rPr>
          <w:szCs w:val="22"/>
        </w:rPr>
        <w:t xml:space="preserve"> (</w:t>
      </w:r>
      <w:r w:rsidR="006A414F" w:rsidRPr="0081128A">
        <w:rPr>
          <w:szCs w:val="22"/>
        </w:rPr>
        <w:t>PPWRPDIBA</w:t>
      </w:r>
      <w:r w:rsidRPr="0081128A">
        <w:rPr>
          <w:szCs w:val="22"/>
        </w:rPr>
        <w:t>).</w:t>
      </w:r>
    </w:p>
    <w:p w14:paraId="4C525D37" w14:textId="77777777" w:rsidR="00F830CE" w:rsidRPr="0081128A" w:rsidRDefault="00FD7261" w:rsidP="0081128A">
      <w:pPr>
        <w:pStyle w:val="NormalWeb"/>
        <w:suppressAutoHyphens/>
        <w:spacing w:before="0" w:beforeAutospacing="0" w:after="0" w:afterAutospacing="0" w:line="360" w:lineRule="auto"/>
        <w:ind w:left="284"/>
        <w:jc w:val="both"/>
        <w:rPr>
          <w:szCs w:val="22"/>
        </w:rPr>
      </w:pPr>
      <w:r w:rsidRPr="0081128A">
        <w:rPr>
          <w:rStyle w:val="Strong"/>
          <w:b w:val="0"/>
          <w:szCs w:val="22"/>
        </w:rPr>
        <w:t>Article 2.</w:t>
      </w:r>
      <w:r w:rsidRPr="0081128A">
        <w:rPr>
          <w:szCs w:val="22"/>
        </w:rPr>
        <w:t xml:space="preserve"> The company maintains up-to-date information under Article 12, paragraph 4 of the </w:t>
      </w:r>
      <w:r w:rsidR="006A414F" w:rsidRPr="0081128A">
        <w:rPr>
          <w:szCs w:val="22"/>
        </w:rPr>
        <w:t>PPWRPDIBA</w:t>
      </w:r>
      <w:r w:rsidRPr="0081128A">
        <w:rPr>
          <w:szCs w:val="22"/>
        </w:rPr>
        <w:t xml:space="preserve"> on its website </w:t>
      </w:r>
      <w:hyperlink r:id="rId8" w:tgtFrame="_new" w:history="1">
        <w:r w:rsidRPr="0081128A">
          <w:rPr>
            <w:rStyle w:val="Hyperlink"/>
            <w:szCs w:val="22"/>
          </w:rPr>
          <w:t>https://bulltek-bg.com/</w:t>
        </w:r>
      </w:hyperlink>
      <w:r w:rsidRPr="0081128A">
        <w:rPr>
          <w:szCs w:val="22"/>
        </w:rPr>
        <w:t xml:space="preserve">, which is also available in the working premises of Bulltek </w:t>
      </w:r>
      <w:r w:rsidR="006A414F" w:rsidRPr="0081128A">
        <w:rPr>
          <w:szCs w:val="22"/>
        </w:rPr>
        <w:t>LTD.</w:t>
      </w:r>
    </w:p>
    <w:p w14:paraId="180D70D2" w14:textId="77777777" w:rsidR="00F830CE" w:rsidRPr="0081128A" w:rsidRDefault="00FD7261" w:rsidP="0081128A">
      <w:pPr>
        <w:pStyle w:val="NormalWeb"/>
        <w:suppressAutoHyphens/>
        <w:spacing w:before="0" w:beforeAutospacing="0" w:after="0" w:afterAutospacing="0" w:line="360" w:lineRule="auto"/>
        <w:ind w:left="284"/>
        <w:jc w:val="both"/>
        <w:rPr>
          <w:szCs w:val="22"/>
        </w:rPr>
      </w:pPr>
      <w:r w:rsidRPr="0081128A">
        <w:rPr>
          <w:rStyle w:val="Strong"/>
          <w:b w:val="0"/>
          <w:szCs w:val="22"/>
        </w:rPr>
        <w:t>Article 3.</w:t>
      </w:r>
      <w:r w:rsidRPr="0081128A">
        <w:rPr>
          <w:b/>
          <w:szCs w:val="22"/>
        </w:rPr>
        <w:t xml:space="preserve"> </w:t>
      </w:r>
      <w:r w:rsidRPr="0081128A">
        <w:rPr>
          <w:szCs w:val="22"/>
        </w:rPr>
        <w:t xml:space="preserve">Bulltek </w:t>
      </w:r>
      <w:r w:rsidR="006A414F" w:rsidRPr="0081128A">
        <w:rPr>
          <w:szCs w:val="22"/>
        </w:rPr>
        <w:t>LTD</w:t>
      </w:r>
      <w:r w:rsidRPr="0081128A">
        <w:rPr>
          <w:szCs w:val="22"/>
        </w:rPr>
        <w:t xml:space="preserve"> designates, by means of an internal </w:t>
      </w:r>
      <w:r w:rsidR="00F830CE" w:rsidRPr="0081128A">
        <w:rPr>
          <w:szCs w:val="22"/>
        </w:rPr>
        <w:t>administrative document</w:t>
      </w:r>
      <w:r w:rsidRPr="0081128A">
        <w:rPr>
          <w:szCs w:val="22"/>
        </w:rPr>
        <w:t xml:space="preserve">, an employee who shall be responsible for reviewing the signals submitted under the procedure of the </w:t>
      </w:r>
      <w:r w:rsidR="006A414F" w:rsidRPr="0081128A">
        <w:rPr>
          <w:szCs w:val="22"/>
        </w:rPr>
        <w:t>Protection of Persons Who Report or Publicly Disclose Information on Breaches Act</w:t>
      </w:r>
      <w:r w:rsidRPr="0081128A">
        <w:rPr>
          <w:szCs w:val="22"/>
        </w:rPr>
        <w:t>.</w:t>
      </w:r>
    </w:p>
    <w:p w14:paraId="65A5AA2B" w14:textId="77777777" w:rsidR="00F830CE" w:rsidRPr="0081128A" w:rsidRDefault="00FD7261" w:rsidP="0081128A">
      <w:pPr>
        <w:pStyle w:val="NormalWeb"/>
        <w:suppressAutoHyphens/>
        <w:spacing w:before="0" w:beforeAutospacing="0" w:after="0" w:afterAutospacing="0" w:line="360" w:lineRule="auto"/>
        <w:ind w:left="284"/>
        <w:jc w:val="both"/>
        <w:rPr>
          <w:szCs w:val="22"/>
        </w:rPr>
      </w:pPr>
      <w:r w:rsidRPr="0081128A">
        <w:rPr>
          <w:rStyle w:val="Strong"/>
          <w:b w:val="0"/>
          <w:szCs w:val="22"/>
        </w:rPr>
        <w:t>Article 4.</w:t>
      </w:r>
      <w:r w:rsidRPr="0081128A">
        <w:rPr>
          <w:szCs w:val="22"/>
        </w:rPr>
        <w:t xml:space="preserve"> The procedure for reviewing signals commences upon the receipt of a signal by Bulltek </w:t>
      </w:r>
      <w:r w:rsidR="006A414F" w:rsidRPr="0081128A">
        <w:rPr>
          <w:szCs w:val="22"/>
        </w:rPr>
        <w:t>LTD</w:t>
      </w:r>
      <w:r w:rsidRPr="0081128A">
        <w:rPr>
          <w:szCs w:val="22"/>
        </w:rPr>
        <w:t xml:space="preserve"> under the conditions and </w:t>
      </w:r>
      <w:r w:rsidR="00F830CE" w:rsidRPr="0081128A">
        <w:rPr>
          <w:szCs w:val="22"/>
        </w:rPr>
        <w:t xml:space="preserve">the </w:t>
      </w:r>
      <w:r w:rsidRPr="0081128A">
        <w:rPr>
          <w:szCs w:val="22"/>
        </w:rPr>
        <w:t xml:space="preserve">procedure established </w:t>
      </w:r>
      <w:r w:rsidR="00F830CE" w:rsidRPr="0081128A">
        <w:rPr>
          <w:szCs w:val="22"/>
        </w:rPr>
        <w:t>provided for in</w:t>
      </w:r>
      <w:r w:rsidRPr="0081128A">
        <w:rPr>
          <w:szCs w:val="22"/>
        </w:rPr>
        <w:t xml:space="preserve"> the </w:t>
      </w:r>
      <w:r w:rsidR="006A414F" w:rsidRPr="0081128A">
        <w:rPr>
          <w:szCs w:val="22"/>
        </w:rPr>
        <w:t>PPWRPDIBA</w:t>
      </w:r>
      <w:r w:rsidRPr="0081128A">
        <w:rPr>
          <w:szCs w:val="22"/>
        </w:rPr>
        <w:t>.</w:t>
      </w:r>
    </w:p>
    <w:p w14:paraId="4A2FAA8B" w14:textId="77777777" w:rsidR="00F830CE" w:rsidRPr="0081128A" w:rsidRDefault="00FD7261" w:rsidP="0081128A">
      <w:pPr>
        <w:pStyle w:val="NormalWeb"/>
        <w:suppressAutoHyphens/>
        <w:spacing w:before="0" w:beforeAutospacing="0" w:after="0" w:afterAutospacing="0" w:line="360" w:lineRule="auto"/>
        <w:ind w:left="284"/>
        <w:jc w:val="both"/>
        <w:rPr>
          <w:szCs w:val="22"/>
        </w:rPr>
      </w:pPr>
      <w:r w:rsidRPr="0081128A">
        <w:rPr>
          <w:rStyle w:val="Strong"/>
          <w:b w:val="0"/>
          <w:szCs w:val="22"/>
        </w:rPr>
        <w:t>Article 5.</w:t>
      </w:r>
      <w:r w:rsidR="00F830CE" w:rsidRPr="0081128A">
        <w:rPr>
          <w:szCs w:val="22"/>
        </w:rPr>
        <w:t xml:space="preserve"> </w:t>
      </w:r>
      <w:r w:rsidRPr="0081128A">
        <w:rPr>
          <w:szCs w:val="22"/>
        </w:rPr>
        <w:t xml:space="preserve">(1) Bulltek </w:t>
      </w:r>
      <w:r w:rsidR="006A414F" w:rsidRPr="0081128A">
        <w:rPr>
          <w:szCs w:val="22"/>
        </w:rPr>
        <w:t>LTD</w:t>
      </w:r>
      <w:r w:rsidRPr="0081128A">
        <w:rPr>
          <w:szCs w:val="22"/>
        </w:rPr>
        <w:t xml:space="preserve"> establishes an internal channel through wh</w:t>
      </w:r>
      <w:r w:rsidR="00F830CE" w:rsidRPr="0081128A">
        <w:rPr>
          <w:szCs w:val="22"/>
        </w:rPr>
        <w:t>ich a signal may be submitted – i</w:t>
      </w:r>
      <w:r w:rsidRPr="0081128A">
        <w:rPr>
          <w:szCs w:val="22"/>
        </w:rPr>
        <w:t xml:space="preserve">n writing or orally. Signals shall be submitted to the employee responsible for reviewing signals pursuant to the </w:t>
      </w:r>
      <w:r w:rsidR="00F830CE" w:rsidRPr="0081128A">
        <w:rPr>
          <w:szCs w:val="22"/>
        </w:rPr>
        <w:t xml:space="preserve">provisions of </w:t>
      </w:r>
      <w:r w:rsidR="006A414F" w:rsidRPr="0081128A">
        <w:rPr>
          <w:szCs w:val="22"/>
        </w:rPr>
        <w:t>PPWRPDIBA</w:t>
      </w:r>
      <w:r w:rsidR="00F830CE" w:rsidRPr="0081128A">
        <w:rPr>
          <w:szCs w:val="22"/>
        </w:rPr>
        <w:t>.</w:t>
      </w:r>
    </w:p>
    <w:p w14:paraId="2BB126A6" w14:textId="777000F7" w:rsidR="00F830CE" w:rsidRPr="0081128A" w:rsidRDefault="00FD7261" w:rsidP="0081128A">
      <w:pPr>
        <w:pStyle w:val="NormalWeb"/>
        <w:suppressAutoHyphens/>
        <w:spacing w:before="0" w:beforeAutospacing="0" w:after="0" w:afterAutospacing="0" w:line="360" w:lineRule="auto"/>
        <w:ind w:left="284"/>
        <w:jc w:val="both"/>
        <w:rPr>
          <w:szCs w:val="22"/>
        </w:rPr>
      </w:pPr>
      <w:r w:rsidRPr="0081128A">
        <w:rPr>
          <w:szCs w:val="22"/>
        </w:rPr>
        <w:t xml:space="preserve">(2) Written signals shall be submitted by electronic mail to the </w:t>
      </w:r>
      <w:r w:rsidR="00F830CE" w:rsidRPr="0081128A">
        <w:rPr>
          <w:szCs w:val="22"/>
        </w:rPr>
        <w:t xml:space="preserve">following </w:t>
      </w:r>
      <w:r w:rsidRPr="0081128A">
        <w:rPr>
          <w:szCs w:val="22"/>
        </w:rPr>
        <w:t>address</w:t>
      </w:r>
      <w:r w:rsidR="00F830CE" w:rsidRPr="0081128A">
        <w:rPr>
          <w:szCs w:val="22"/>
        </w:rPr>
        <w:t>:</w:t>
      </w:r>
      <w:r w:rsidRPr="0081128A">
        <w:rPr>
          <w:szCs w:val="22"/>
        </w:rPr>
        <w:t xml:space="preserve"> </w:t>
      </w:r>
      <w:r w:rsidRPr="0081128A">
        <w:rPr>
          <w:rStyle w:val="Strong"/>
          <w:b w:val="0"/>
          <w:szCs w:val="22"/>
        </w:rPr>
        <w:t>signals@bulltek-bg.com</w:t>
      </w:r>
      <w:r w:rsidRPr="0081128A">
        <w:rPr>
          <w:b/>
          <w:szCs w:val="22"/>
        </w:rPr>
        <w:t xml:space="preserve"> </w:t>
      </w:r>
      <w:r w:rsidRPr="0081128A">
        <w:rPr>
          <w:szCs w:val="22"/>
        </w:rPr>
        <w:t>or by postal consignment bearing</w:t>
      </w:r>
      <w:r w:rsidR="00F830CE" w:rsidRPr="0081128A">
        <w:rPr>
          <w:szCs w:val="22"/>
        </w:rPr>
        <w:t xml:space="preserve"> the text “Signal under PPWRPDIBA,” </w:t>
      </w:r>
      <w:r w:rsidRPr="0081128A">
        <w:rPr>
          <w:szCs w:val="22"/>
        </w:rPr>
        <w:t xml:space="preserve">below the recipient’s address, to the address of Bulltek </w:t>
      </w:r>
      <w:r w:rsidR="006A414F" w:rsidRPr="0081128A">
        <w:rPr>
          <w:szCs w:val="22"/>
        </w:rPr>
        <w:t>LTD</w:t>
      </w:r>
      <w:r w:rsidRPr="0081128A">
        <w:rPr>
          <w:szCs w:val="22"/>
        </w:rPr>
        <w:t xml:space="preserve">: </w:t>
      </w:r>
      <w:r w:rsidR="00F830CE" w:rsidRPr="0081128A">
        <w:rPr>
          <w:szCs w:val="22"/>
        </w:rPr>
        <w:t>Plovdiv 4023, 61B Nestor Abadzhiev Street</w:t>
      </w:r>
      <w:r w:rsidRPr="0081128A">
        <w:rPr>
          <w:szCs w:val="22"/>
        </w:rPr>
        <w:t xml:space="preserve">. The consignment shall be immediately delivered, unopened, to the employee responsible for reviewing signals, together with an </w:t>
      </w:r>
      <w:r w:rsidR="00F830CE" w:rsidRPr="0081128A">
        <w:rPr>
          <w:szCs w:val="22"/>
        </w:rPr>
        <w:t>inventory.</w:t>
      </w:r>
    </w:p>
    <w:p w14:paraId="3FABB78E" w14:textId="77777777" w:rsidR="00F830CE" w:rsidRPr="0081128A" w:rsidRDefault="00FD7261" w:rsidP="0081128A">
      <w:pPr>
        <w:pStyle w:val="NormalWeb"/>
        <w:suppressAutoHyphens/>
        <w:spacing w:before="0" w:beforeAutospacing="0" w:after="0" w:afterAutospacing="0" w:line="360" w:lineRule="auto"/>
        <w:ind w:left="284"/>
        <w:jc w:val="both"/>
        <w:rPr>
          <w:szCs w:val="22"/>
        </w:rPr>
      </w:pPr>
      <w:r w:rsidRPr="0081128A">
        <w:rPr>
          <w:szCs w:val="22"/>
        </w:rPr>
        <w:t>(3) Access to the contents of the electronic mailbox shall be granted solely to the employee res</w:t>
      </w:r>
      <w:r w:rsidR="00F830CE" w:rsidRPr="0081128A">
        <w:rPr>
          <w:szCs w:val="22"/>
        </w:rPr>
        <w:t>ponsible for reviewing signals.</w:t>
      </w:r>
    </w:p>
    <w:p w14:paraId="07843FF8" w14:textId="77777777" w:rsidR="00FC0362" w:rsidRPr="0081128A" w:rsidRDefault="00FD7261" w:rsidP="0081128A">
      <w:pPr>
        <w:pStyle w:val="NormalWeb"/>
        <w:suppressAutoHyphens/>
        <w:spacing w:before="0" w:beforeAutospacing="0" w:after="0" w:afterAutospacing="0" w:line="360" w:lineRule="auto"/>
        <w:ind w:left="284"/>
        <w:jc w:val="both"/>
        <w:rPr>
          <w:szCs w:val="22"/>
        </w:rPr>
      </w:pPr>
      <w:r w:rsidRPr="0081128A">
        <w:rPr>
          <w:szCs w:val="22"/>
        </w:rPr>
        <w:t xml:space="preserve">(4) Oral signals shall be submitted by telephone </w:t>
      </w:r>
      <w:r w:rsidR="00F830CE" w:rsidRPr="0081128A">
        <w:rPr>
          <w:szCs w:val="22"/>
        </w:rPr>
        <w:t>on</w:t>
      </w:r>
      <w:r w:rsidRPr="0081128A">
        <w:rPr>
          <w:szCs w:val="22"/>
        </w:rPr>
        <w:t xml:space="preserve"> </w:t>
      </w:r>
      <w:r w:rsidRPr="0081128A">
        <w:rPr>
          <w:rStyle w:val="Strong"/>
          <w:szCs w:val="22"/>
        </w:rPr>
        <w:t>032 511 678</w:t>
      </w:r>
      <w:r w:rsidRPr="0081128A">
        <w:rPr>
          <w:szCs w:val="22"/>
        </w:rPr>
        <w:t xml:space="preserve"> or, at the request of the reporting person, through a personal meeting, on a day and time </w:t>
      </w:r>
      <w:r w:rsidR="00FC0362" w:rsidRPr="0081128A">
        <w:rPr>
          <w:szCs w:val="22"/>
        </w:rPr>
        <w:t>arranged</w:t>
      </w:r>
      <w:r w:rsidRPr="0081128A">
        <w:rPr>
          <w:szCs w:val="22"/>
        </w:rPr>
        <w:t xml:space="preserve"> with the employee responsible for reviewing signals, within the established working hours of Bulltek </w:t>
      </w:r>
      <w:r w:rsidR="006A414F" w:rsidRPr="0081128A">
        <w:rPr>
          <w:szCs w:val="22"/>
        </w:rPr>
        <w:t>LTD</w:t>
      </w:r>
      <w:r w:rsidR="00FC0362" w:rsidRPr="0081128A">
        <w:rPr>
          <w:szCs w:val="22"/>
        </w:rPr>
        <w:t>.</w:t>
      </w:r>
    </w:p>
    <w:p w14:paraId="51DB7D0B" w14:textId="77777777" w:rsidR="00FC0362" w:rsidRPr="0081128A" w:rsidRDefault="00FD7261" w:rsidP="0081128A">
      <w:pPr>
        <w:pStyle w:val="NormalWeb"/>
        <w:suppressAutoHyphens/>
        <w:spacing w:before="0" w:beforeAutospacing="0" w:after="0" w:afterAutospacing="0" w:line="360" w:lineRule="auto"/>
        <w:ind w:left="284"/>
        <w:jc w:val="both"/>
        <w:rPr>
          <w:szCs w:val="22"/>
        </w:rPr>
      </w:pPr>
      <w:r w:rsidRPr="0081128A">
        <w:rPr>
          <w:rStyle w:val="Strong"/>
          <w:b w:val="0"/>
          <w:szCs w:val="22"/>
        </w:rPr>
        <w:lastRenderedPageBreak/>
        <w:t>Article 6.</w:t>
      </w:r>
      <w:r w:rsidR="00FC0362" w:rsidRPr="0081128A">
        <w:rPr>
          <w:b/>
          <w:szCs w:val="22"/>
        </w:rPr>
        <w:t xml:space="preserve"> </w:t>
      </w:r>
      <w:r w:rsidR="00FC0362" w:rsidRPr="0081128A">
        <w:rPr>
          <w:szCs w:val="22"/>
        </w:rPr>
        <w:t xml:space="preserve">(1) A signal registration form for reporting information on breaches </w:t>
      </w:r>
      <w:r w:rsidRPr="0081128A">
        <w:rPr>
          <w:szCs w:val="22"/>
        </w:rPr>
        <w:t xml:space="preserve">pursuant to the </w:t>
      </w:r>
      <w:r w:rsidR="00FC0362" w:rsidRPr="0081128A">
        <w:rPr>
          <w:szCs w:val="22"/>
        </w:rPr>
        <w:t>provisions of the Act</w:t>
      </w:r>
      <w:r w:rsidRPr="0081128A">
        <w:rPr>
          <w:szCs w:val="22"/>
        </w:rPr>
        <w:t xml:space="preserve"> may be found at </w:t>
      </w:r>
      <w:hyperlink r:id="rId9" w:tgtFrame="_new" w:history="1">
        <w:r w:rsidRPr="0081128A">
          <w:rPr>
            <w:rStyle w:val="Hyperlink"/>
            <w:szCs w:val="22"/>
          </w:rPr>
          <w:t>https://bulltek-bg.com/</w:t>
        </w:r>
      </w:hyperlink>
      <w:r w:rsidRPr="0081128A">
        <w:rPr>
          <w:szCs w:val="22"/>
        </w:rPr>
        <w:t xml:space="preserve">, on the website of the Commission for Personal Data Protection (CPDP) at </w:t>
      </w:r>
      <w:hyperlink r:id="rId10" w:tgtFrame="_new" w:history="1">
        <w:r w:rsidRPr="0081128A">
          <w:rPr>
            <w:rStyle w:val="Hyperlink"/>
            <w:szCs w:val="22"/>
          </w:rPr>
          <w:t>www.cpdp.bg</w:t>
        </w:r>
      </w:hyperlink>
      <w:r w:rsidRPr="0081128A">
        <w:rPr>
          <w:szCs w:val="22"/>
        </w:rPr>
        <w:t xml:space="preserve">, or provided in person at the </w:t>
      </w:r>
      <w:r w:rsidR="00FC0362" w:rsidRPr="0081128A">
        <w:rPr>
          <w:szCs w:val="22"/>
        </w:rPr>
        <w:t>office of the company</w:t>
      </w:r>
      <w:r w:rsidRPr="0081128A">
        <w:rPr>
          <w:szCs w:val="22"/>
        </w:rPr>
        <w:t xml:space="preserve"> </w:t>
      </w:r>
      <w:r w:rsidR="00FC0362" w:rsidRPr="0081128A">
        <w:rPr>
          <w:szCs w:val="22"/>
        </w:rPr>
        <w:t xml:space="preserve">in Plovdiv 4023, 61B </w:t>
      </w:r>
      <w:r w:rsidRPr="0081128A">
        <w:rPr>
          <w:szCs w:val="22"/>
        </w:rPr>
        <w:t>Nestor Abadzhiev</w:t>
      </w:r>
      <w:r w:rsidR="00FC0362" w:rsidRPr="0081128A">
        <w:rPr>
          <w:szCs w:val="22"/>
        </w:rPr>
        <w:t xml:space="preserve"> Street.</w:t>
      </w:r>
    </w:p>
    <w:p w14:paraId="2D1A44E4" w14:textId="5F1C6D9E" w:rsidR="00FD7261" w:rsidRPr="0081128A" w:rsidRDefault="00FD7261" w:rsidP="0081128A">
      <w:pPr>
        <w:pStyle w:val="NormalWeb"/>
        <w:suppressAutoHyphens/>
        <w:spacing w:before="0" w:beforeAutospacing="0" w:after="0" w:afterAutospacing="0" w:line="360" w:lineRule="auto"/>
        <w:ind w:left="284"/>
        <w:jc w:val="both"/>
        <w:rPr>
          <w:szCs w:val="22"/>
        </w:rPr>
      </w:pPr>
      <w:r w:rsidRPr="0081128A">
        <w:rPr>
          <w:szCs w:val="22"/>
        </w:rPr>
        <w:t xml:space="preserve">(2) When submitting a signal, the reporting person shall provide the following </w:t>
      </w:r>
      <w:r w:rsidR="00FC0362" w:rsidRPr="0081128A">
        <w:rPr>
          <w:szCs w:val="22"/>
        </w:rPr>
        <w:t>information</w:t>
      </w:r>
      <w:r w:rsidRPr="0081128A">
        <w:rPr>
          <w:szCs w:val="22"/>
        </w:rPr>
        <w:t>:</w:t>
      </w:r>
    </w:p>
    <w:p w14:paraId="459F220E" w14:textId="77777777" w:rsidR="00FC0362" w:rsidRPr="0081128A" w:rsidRDefault="00FD7261" w:rsidP="0081128A">
      <w:pPr>
        <w:pStyle w:val="NormalWeb"/>
        <w:numPr>
          <w:ilvl w:val="0"/>
          <w:numId w:val="1"/>
        </w:numPr>
        <w:tabs>
          <w:tab w:val="left" w:pos="993"/>
        </w:tabs>
        <w:suppressAutoHyphens/>
        <w:spacing w:before="0" w:beforeAutospacing="0" w:after="0" w:afterAutospacing="0" w:line="360" w:lineRule="auto"/>
        <w:ind w:left="284" w:firstLine="0"/>
        <w:rPr>
          <w:szCs w:val="22"/>
        </w:rPr>
      </w:pPr>
      <w:r w:rsidRPr="0081128A">
        <w:rPr>
          <w:szCs w:val="22"/>
        </w:rPr>
        <w:t xml:space="preserve">full name, address and telephone number, </w:t>
      </w:r>
      <w:r w:rsidR="00FC0362" w:rsidRPr="0081128A">
        <w:rPr>
          <w:szCs w:val="22"/>
        </w:rPr>
        <w:t>as well as</w:t>
      </w:r>
      <w:r w:rsidRPr="0081128A">
        <w:rPr>
          <w:szCs w:val="22"/>
        </w:rPr>
        <w:t xml:space="preserve"> </w:t>
      </w:r>
      <w:r w:rsidR="00FC0362" w:rsidRPr="0081128A">
        <w:rPr>
          <w:szCs w:val="22"/>
        </w:rPr>
        <w:t>email</w:t>
      </w:r>
      <w:r w:rsidRPr="0081128A">
        <w:rPr>
          <w:szCs w:val="22"/>
        </w:rPr>
        <w:t xml:space="preserve"> address, if available;</w:t>
      </w:r>
    </w:p>
    <w:p w14:paraId="1E07469D" w14:textId="77777777" w:rsidR="00FC0362" w:rsidRPr="0081128A" w:rsidRDefault="00FD7261" w:rsidP="0081128A">
      <w:pPr>
        <w:pStyle w:val="NormalWeb"/>
        <w:numPr>
          <w:ilvl w:val="0"/>
          <w:numId w:val="1"/>
        </w:numPr>
        <w:tabs>
          <w:tab w:val="clear" w:pos="720"/>
          <w:tab w:val="num" w:pos="0"/>
          <w:tab w:val="left" w:pos="993"/>
        </w:tabs>
        <w:suppressAutoHyphens/>
        <w:spacing w:before="0" w:beforeAutospacing="0" w:after="0" w:afterAutospacing="0" w:line="360" w:lineRule="auto"/>
        <w:ind w:left="284" w:firstLine="0"/>
        <w:jc w:val="both"/>
        <w:rPr>
          <w:szCs w:val="22"/>
        </w:rPr>
      </w:pPr>
      <w:r w:rsidRPr="0081128A">
        <w:rPr>
          <w:szCs w:val="22"/>
        </w:rPr>
        <w:t>the name of the person against whom the signal is submitted and their place of work, if the signal is directed against specific persons and they are known;</w:t>
      </w:r>
    </w:p>
    <w:p w14:paraId="368583E2" w14:textId="77777777" w:rsidR="00FC0362" w:rsidRPr="0081128A" w:rsidRDefault="00FD7261" w:rsidP="0081128A">
      <w:pPr>
        <w:pStyle w:val="NormalWeb"/>
        <w:numPr>
          <w:ilvl w:val="0"/>
          <w:numId w:val="1"/>
        </w:numPr>
        <w:tabs>
          <w:tab w:val="clear" w:pos="720"/>
          <w:tab w:val="num" w:pos="0"/>
          <w:tab w:val="left" w:pos="993"/>
        </w:tabs>
        <w:suppressAutoHyphens/>
        <w:spacing w:before="0" w:beforeAutospacing="0" w:after="0" w:afterAutospacing="0" w:line="360" w:lineRule="auto"/>
        <w:ind w:left="284" w:firstLine="0"/>
        <w:jc w:val="both"/>
        <w:rPr>
          <w:szCs w:val="22"/>
        </w:rPr>
      </w:pPr>
      <w:r w:rsidRPr="0081128A">
        <w:rPr>
          <w:szCs w:val="22"/>
        </w:rPr>
        <w:t xml:space="preserve">specific information </w:t>
      </w:r>
      <w:r w:rsidR="00FC0362" w:rsidRPr="0081128A">
        <w:rPr>
          <w:szCs w:val="22"/>
        </w:rPr>
        <w:t>regarding a</w:t>
      </w:r>
      <w:r w:rsidRPr="0081128A">
        <w:rPr>
          <w:szCs w:val="22"/>
        </w:rPr>
        <w:t xml:space="preserve"> breach or a real risk of its occurrence; the place and period of </w:t>
      </w:r>
      <w:r w:rsidR="00FC0362" w:rsidRPr="0081128A">
        <w:rPr>
          <w:szCs w:val="22"/>
        </w:rPr>
        <w:t xml:space="preserve">committing </w:t>
      </w:r>
      <w:r w:rsidRPr="0081128A">
        <w:rPr>
          <w:szCs w:val="22"/>
        </w:rPr>
        <w:t xml:space="preserve">the breach, if committed; a description of the act or circumstances, and other relevant </w:t>
      </w:r>
      <w:r w:rsidR="00FC0362" w:rsidRPr="0081128A">
        <w:rPr>
          <w:szCs w:val="22"/>
        </w:rPr>
        <w:t>information</w:t>
      </w:r>
      <w:r w:rsidRPr="0081128A">
        <w:rPr>
          <w:szCs w:val="22"/>
        </w:rPr>
        <w:t xml:space="preserve"> </w:t>
      </w:r>
      <w:r w:rsidR="00FC0362" w:rsidRPr="0081128A">
        <w:rPr>
          <w:szCs w:val="22"/>
        </w:rPr>
        <w:t xml:space="preserve">to the extent that such is </w:t>
      </w:r>
      <w:r w:rsidRPr="0081128A">
        <w:rPr>
          <w:szCs w:val="22"/>
        </w:rPr>
        <w:t>known to the reporting person;</w:t>
      </w:r>
    </w:p>
    <w:p w14:paraId="7FF574F0" w14:textId="77777777" w:rsidR="00FC0362" w:rsidRPr="0081128A" w:rsidRDefault="00FD7261" w:rsidP="0081128A">
      <w:pPr>
        <w:pStyle w:val="NormalWeb"/>
        <w:numPr>
          <w:ilvl w:val="0"/>
          <w:numId w:val="1"/>
        </w:numPr>
        <w:tabs>
          <w:tab w:val="clear" w:pos="720"/>
          <w:tab w:val="num" w:pos="0"/>
          <w:tab w:val="left" w:pos="993"/>
        </w:tabs>
        <w:suppressAutoHyphens/>
        <w:spacing w:before="0" w:beforeAutospacing="0" w:after="0" w:afterAutospacing="0" w:line="360" w:lineRule="auto"/>
        <w:ind w:left="284" w:firstLine="0"/>
        <w:jc w:val="both"/>
        <w:rPr>
          <w:szCs w:val="22"/>
        </w:rPr>
      </w:pPr>
      <w:r w:rsidRPr="0081128A">
        <w:rPr>
          <w:szCs w:val="22"/>
        </w:rPr>
        <w:t>the date of submission of the signal;</w:t>
      </w:r>
    </w:p>
    <w:p w14:paraId="6295860A" w14:textId="77777777" w:rsidR="00FC0362" w:rsidRPr="0081128A" w:rsidRDefault="00FD7261" w:rsidP="0081128A">
      <w:pPr>
        <w:pStyle w:val="NormalWeb"/>
        <w:numPr>
          <w:ilvl w:val="0"/>
          <w:numId w:val="1"/>
        </w:numPr>
        <w:tabs>
          <w:tab w:val="clear" w:pos="720"/>
          <w:tab w:val="num" w:pos="0"/>
          <w:tab w:val="left" w:pos="993"/>
        </w:tabs>
        <w:suppressAutoHyphens/>
        <w:spacing w:before="0" w:beforeAutospacing="0" w:after="0" w:afterAutospacing="0" w:line="360" w:lineRule="auto"/>
        <w:ind w:left="284" w:firstLine="0"/>
        <w:jc w:val="both"/>
        <w:rPr>
          <w:szCs w:val="22"/>
        </w:rPr>
      </w:pPr>
      <w:proofErr w:type="gramStart"/>
      <w:r w:rsidRPr="0081128A">
        <w:rPr>
          <w:szCs w:val="22"/>
        </w:rPr>
        <w:t>signature</w:t>
      </w:r>
      <w:proofErr w:type="gramEnd"/>
      <w:r w:rsidRPr="0081128A">
        <w:rPr>
          <w:szCs w:val="22"/>
        </w:rPr>
        <w:t xml:space="preserve">, electronic signature, or other identification of the </w:t>
      </w:r>
      <w:r w:rsidR="00FC0362" w:rsidRPr="0081128A">
        <w:rPr>
          <w:szCs w:val="22"/>
        </w:rPr>
        <w:t>person submitting the signal.</w:t>
      </w:r>
    </w:p>
    <w:p w14:paraId="66803BAB" w14:textId="77777777" w:rsidR="00FC0362" w:rsidRPr="0081128A" w:rsidRDefault="00FD7261" w:rsidP="0081128A">
      <w:pPr>
        <w:pStyle w:val="NormalWeb"/>
        <w:tabs>
          <w:tab w:val="left" w:pos="993"/>
        </w:tabs>
        <w:suppressAutoHyphens/>
        <w:spacing w:before="0" w:beforeAutospacing="0" w:after="0" w:afterAutospacing="0" w:line="360" w:lineRule="auto"/>
        <w:ind w:left="284"/>
        <w:jc w:val="both"/>
        <w:rPr>
          <w:szCs w:val="22"/>
        </w:rPr>
      </w:pPr>
      <w:r w:rsidRPr="0081128A">
        <w:rPr>
          <w:szCs w:val="22"/>
        </w:rPr>
        <w:t xml:space="preserve">(3) Any </w:t>
      </w:r>
      <w:r w:rsidR="00FC0362" w:rsidRPr="0081128A">
        <w:rPr>
          <w:szCs w:val="22"/>
        </w:rPr>
        <w:t>kind</w:t>
      </w:r>
      <w:r w:rsidRPr="0081128A">
        <w:rPr>
          <w:szCs w:val="22"/>
        </w:rPr>
        <w:t xml:space="preserve"> of information sources supporting the allegations stated in the signal and/or references to documents may be attached to the signal, including </w:t>
      </w:r>
      <w:r w:rsidR="00FC0362" w:rsidRPr="0081128A">
        <w:rPr>
          <w:szCs w:val="22"/>
        </w:rPr>
        <w:t>information about</w:t>
      </w:r>
      <w:r w:rsidRPr="0081128A">
        <w:rPr>
          <w:szCs w:val="22"/>
        </w:rPr>
        <w:t xml:space="preserve"> persons who could confirm the reported data or provide </w:t>
      </w:r>
      <w:r w:rsidR="00FC0362" w:rsidRPr="0081128A">
        <w:rPr>
          <w:szCs w:val="22"/>
        </w:rPr>
        <w:t>additional information.</w:t>
      </w:r>
    </w:p>
    <w:p w14:paraId="0732BD46" w14:textId="57847D75" w:rsidR="00FC0362" w:rsidRPr="0081128A" w:rsidRDefault="00FD7261" w:rsidP="0081128A">
      <w:pPr>
        <w:pStyle w:val="NormalWeb"/>
        <w:tabs>
          <w:tab w:val="left" w:pos="993"/>
        </w:tabs>
        <w:suppressAutoHyphens/>
        <w:spacing w:before="0" w:beforeAutospacing="0" w:after="0" w:afterAutospacing="0" w:line="360" w:lineRule="auto"/>
        <w:ind w:left="284"/>
        <w:jc w:val="both"/>
        <w:rPr>
          <w:szCs w:val="22"/>
        </w:rPr>
      </w:pPr>
      <w:r w:rsidRPr="0081128A">
        <w:rPr>
          <w:szCs w:val="22"/>
        </w:rPr>
        <w:t xml:space="preserve">(4) In compliance with </w:t>
      </w:r>
      <w:r w:rsidR="00FC0362" w:rsidRPr="0081128A">
        <w:rPr>
          <w:szCs w:val="22"/>
        </w:rPr>
        <w:t xml:space="preserve">the provisions of </w:t>
      </w:r>
      <w:r w:rsidRPr="0081128A">
        <w:rPr>
          <w:szCs w:val="22"/>
        </w:rPr>
        <w:t xml:space="preserve">Article 15, paragraph 2 of the </w:t>
      </w:r>
      <w:r w:rsidR="006A414F" w:rsidRPr="0081128A">
        <w:rPr>
          <w:szCs w:val="22"/>
        </w:rPr>
        <w:t>PPWRPDIBA</w:t>
      </w:r>
      <w:r w:rsidRPr="0081128A">
        <w:rPr>
          <w:szCs w:val="22"/>
        </w:rPr>
        <w:t xml:space="preserve">, an oral signal shall be documented by the employee responsible for reviewing signals through completion of the “Signal Registration Form for Reporting Information on Breaches,” in accordance with the template approved by the CPDP. The person </w:t>
      </w:r>
      <w:r w:rsidR="00FC0362" w:rsidRPr="0081128A">
        <w:rPr>
          <w:szCs w:val="22"/>
        </w:rPr>
        <w:t xml:space="preserve">submitting the signal </w:t>
      </w:r>
      <w:r w:rsidRPr="0081128A">
        <w:rPr>
          <w:szCs w:val="22"/>
        </w:rPr>
        <w:t xml:space="preserve">shall be offered the opportunity to sign it, if they </w:t>
      </w:r>
      <w:r w:rsidR="00FC0362" w:rsidRPr="0081128A">
        <w:rPr>
          <w:szCs w:val="22"/>
        </w:rPr>
        <w:t>are willing to do that.</w:t>
      </w:r>
    </w:p>
    <w:p w14:paraId="161A84E9" w14:textId="77777777" w:rsidR="00FA4C33" w:rsidRPr="0081128A" w:rsidRDefault="00FD7261" w:rsidP="0081128A">
      <w:pPr>
        <w:pStyle w:val="NormalWeb"/>
        <w:tabs>
          <w:tab w:val="left" w:pos="993"/>
        </w:tabs>
        <w:suppressAutoHyphens/>
        <w:spacing w:before="0" w:beforeAutospacing="0" w:after="0" w:afterAutospacing="0" w:line="360" w:lineRule="auto"/>
        <w:ind w:left="284"/>
        <w:jc w:val="both"/>
        <w:rPr>
          <w:szCs w:val="22"/>
        </w:rPr>
      </w:pPr>
      <w:r w:rsidRPr="0081128A">
        <w:rPr>
          <w:szCs w:val="22"/>
        </w:rPr>
        <w:t>(5) Upon receipt of a written signal by postal consignment, the employee responsible for reviewing signals shall draw up a protocol with a detailed description of the contents of the consignment. The protocol shall form an integral part of the case file relating to the signal.</w:t>
      </w:r>
    </w:p>
    <w:p w14:paraId="36240154" w14:textId="77777777" w:rsidR="00ED1D28" w:rsidRPr="0081128A" w:rsidRDefault="00FD7261" w:rsidP="0081128A">
      <w:pPr>
        <w:pStyle w:val="NormalWeb"/>
        <w:tabs>
          <w:tab w:val="left" w:pos="993"/>
        </w:tabs>
        <w:suppressAutoHyphens/>
        <w:spacing w:before="0" w:beforeAutospacing="0" w:after="0" w:afterAutospacing="0" w:line="360" w:lineRule="auto"/>
        <w:ind w:left="284"/>
        <w:jc w:val="both"/>
        <w:rPr>
          <w:szCs w:val="22"/>
        </w:rPr>
      </w:pPr>
      <w:r w:rsidRPr="0081128A">
        <w:rPr>
          <w:rStyle w:val="Strong"/>
          <w:b w:val="0"/>
          <w:szCs w:val="22"/>
        </w:rPr>
        <w:t>Article 7.</w:t>
      </w:r>
      <w:r w:rsidR="00FA4C33" w:rsidRPr="0081128A">
        <w:rPr>
          <w:szCs w:val="22"/>
        </w:rPr>
        <w:t xml:space="preserve"> </w:t>
      </w:r>
      <w:r w:rsidRPr="0081128A">
        <w:rPr>
          <w:szCs w:val="22"/>
        </w:rPr>
        <w:t xml:space="preserve">(1) Bulltek </w:t>
      </w:r>
      <w:r w:rsidR="006A414F" w:rsidRPr="0081128A">
        <w:rPr>
          <w:szCs w:val="22"/>
        </w:rPr>
        <w:t>LTD</w:t>
      </w:r>
      <w:r w:rsidRPr="0081128A">
        <w:rPr>
          <w:szCs w:val="22"/>
        </w:rPr>
        <w:t xml:space="preserve"> shall establish and maintain an </w:t>
      </w:r>
      <w:r w:rsidRPr="0081128A">
        <w:rPr>
          <w:rStyle w:val="Strong"/>
          <w:b w:val="0"/>
          <w:szCs w:val="22"/>
        </w:rPr>
        <w:t>Electronic Register of Signals</w:t>
      </w:r>
      <w:r w:rsidRPr="0081128A">
        <w:rPr>
          <w:szCs w:val="22"/>
        </w:rPr>
        <w:t xml:space="preserve"> under </w:t>
      </w:r>
      <w:r w:rsidR="00ED1D28" w:rsidRPr="0081128A">
        <w:rPr>
          <w:szCs w:val="22"/>
        </w:rPr>
        <w:t xml:space="preserve">the provisions of </w:t>
      </w:r>
      <w:r w:rsidRPr="0081128A">
        <w:rPr>
          <w:szCs w:val="22"/>
        </w:rPr>
        <w:t xml:space="preserve">Article 18, paragraph 2 of the </w:t>
      </w:r>
      <w:r w:rsidR="006A414F" w:rsidRPr="0081128A">
        <w:rPr>
          <w:szCs w:val="22"/>
        </w:rPr>
        <w:t>PPWRPDIBA</w:t>
      </w:r>
      <w:r w:rsidRPr="0081128A">
        <w:rPr>
          <w:szCs w:val="22"/>
        </w:rPr>
        <w:t>, in accordance with the template approved by the CPDP. Th</w:t>
      </w:r>
      <w:r w:rsidR="00ED1D28" w:rsidRPr="0081128A">
        <w:rPr>
          <w:szCs w:val="22"/>
        </w:rPr>
        <w:t>e Register shall not be public.</w:t>
      </w:r>
    </w:p>
    <w:p w14:paraId="28B2329D" w14:textId="77777777" w:rsidR="00ED1D28" w:rsidRPr="0081128A" w:rsidRDefault="00FD7261" w:rsidP="0081128A">
      <w:pPr>
        <w:pStyle w:val="NormalWeb"/>
        <w:tabs>
          <w:tab w:val="left" w:pos="993"/>
        </w:tabs>
        <w:suppressAutoHyphens/>
        <w:spacing w:before="0" w:beforeAutospacing="0" w:after="0" w:afterAutospacing="0" w:line="360" w:lineRule="auto"/>
        <w:ind w:left="284"/>
        <w:jc w:val="both"/>
        <w:rPr>
          <w:szCs w:val="22"/>
        </w:rPr>
      </w:pPr>
      <w:r w:rsidRPr="0081128A">
        <w:rPr>
          <w:szCs w:val="22"/>
        </w:rPr>
        <w:t xml:space="preserve">(2) The Register shall be kept and maintained by the employee responsible for reviewing signals, in </w:t>
      </w:r>
      <w:r w:rsidR="00ED1D28" w:rsidRPr="0081128A">
        <w:rPr>
          <w:szCs w:val="22"/>
        </w:rPr>
        <w:t xml:space="preserve">the form of an </w:t>
      </w:r>
      <w:r w:rsidRPr="0081128A">
        <w:rPr>
          <w:szCs w:val="22"/>
        </w:rPr>
        <w:t xml:space="preserve">electronic </w:t>
      </w:r>
      <w:r w:rsidR="00ED1D28" w:rsidRPr="0081128A">
        <w:rPr>
          <w:szCs w:val="22"/>
        </w:rPr>
        <w:t>file</w:t>
      </w:r>
      <w:r w:rsidRPr="0081128A">
        <w:rPr>
          <w:szCs w:val="22"/>
        </w:rPr>
        <w:t xml:space="preserve">. Access to the Register shall </w:t>
      </w:r>
      <w:r w:rsidR="00ED1D28" w:rsidRPr="0081128A">
        <w:rPr>
          <w:szCs w:val="22"/>
        </w:rPr>
        <w:t xml:space="preserve">only </w:t>
      </w:r>
      <w:r w:rsidRPr="0081128A">
        <w:rPr>
          <w:szCs w:val="22"/>
        </w:rPr>
        <w:t xml:space="preserve">be granted to that employee, to the CPDP, and to the relevant officials of the commission under Article 22 of the </w:t>
      </w:r>
      <w:r w:rsidR="006A414F" w:rsidRPr="0081128A">
        <w:rPr>
          <w:szCs w:val="22"/>
        </w:rPr>
        <w:t>PPWRPDIBA</w:t>
      </w:r>
      <w:r w:rsidR="00ED1D28" w:rsidRPr="0081128A">
        <w:rPr>
          <w:szCs w:val="22"/>
        </w:rPr>
        <w:t>.</w:t>
      </w:r>
    </w:p>
    <w:p w14:paraId="64DBC01B" w14:textId="77777777" w:rsidR="00ED1D28" w:rsidRPr="0081128A" w:rsidRDefault="00FD7261" w:rsidP="0081128A">
      <w:pPr>
        <w:pStyle w:val="NormalWeb"/>
        <w:tabs>
          <w:tab w:val="left" w:pos="993"/>
        </w:tabs>
        <w:suppressAutoHyphens/>
        <w:spacing w:before="0" w:beforeAutospacing="0" w:after="0" w:afterAutospacing="0" w:line="360" w:lineRule="auto"/>
        <w:ind w:left="284"/>
        <w:jc w:val="both"/>
        <w:rPr>
          <w:szCs w:val="22"/>
        </w:rPr>
      </w:pPr>
      <w:r w:rsidRPr="0081128A">
        <w:rPr>
          <w:szCs w:val="22"/>
        </w:rPr>
        <w:lastRenderedPageBreak/>
        <w:t xml:space="preserve">(3) Upon receipt of a signal, the circumstances specified in the form and in Article 6, paragraph 1 of Regulation </w:t>
      </w:r>
      <w:r w:rsidR="00ED1D28" w:rsidRPr="0081128A">
        <w:rPr>
          <w:szCs w:val="22"/>
        </w:rPr>
        <w:t xml:space="preserve">No 1 of the CPDP of 27 July </w:t>
      </w:r>
      <w:r w:rsidRPr="0081128A">
        <w:rPr>
          <w:szCs w:val="22"/>
        </w:rPr>
        <w:t xml:space="preserve">2023 on </w:t>
      </w:r>
      <w:r w:rsidR="00ED1D28" w:rsidRPr="0081128A">
        <w:rPr>
          <w:szCs w:val="22"/>
        </w:rPr>
        <w:t>the keeping of</w:t>
      </w:r>
      <w:r w:rsidRPr="0081128A">
        <w:rPr>
          <w:szCs w:val="22"/>
        </w:rPr>
        <w:t xml:space="preserve"> the registers under Article 18 of the </w:t>
      </w:r>
      <w:r w:rsidR="006A414F" w:rsidRPr="0081128A">
        <w:rPr>
          <w:szCs w:val="22"/>
        </w:rPr>
        <w:t>PPWRPDIBA</w:t>
      </w:r>
      <w:r w:rsidRPr="0081128A">
        <w:rPr>
          <w:szCs w:val="22"/>
        </w:rPr>
        <w:t xml:space="preserve"> sh</w:t>
      </w:r>
      <w:r w:rsidR="00ED1D28" w:rsidRPr="0081128A">
        <w:rPr>
          <w:szCs w:val="22"/>
        </w:rPr>
        <w:t>all be entered in the Register.</w:t>
      </w:r>
    </w:p>
    <w:p w14:paraId="34B54B70" w14:textId="77777777" w:rsidR="00ED1D28" w:rsidRPr="0081128A" w:rsidRDefault="00FD7261" w:rsidP="0081128A">
      <w:pPr>
        <w:pStyle w:val="NormalWeb"/>
        <w:tabs>
          <w:tab w:val="left" w:pos="993"/>
        </w:tabs>
        <w:suppressAutoHyphens/>
        <w:spacing w:before="0" w:beforeAutospacing="0" w:after="0" w:afterAutospacing="0" w:line="360" w:lineRule="auto"/>
        <w:ind w:left="284"/>
        <w:jc w:val="both"/>
        <w:rPr>
          <w:szCs w:val="22"/>
        </w:rPr>
      </w:pPr>
      <w:r w:rsidRPr="0081128A">
        <w:rPr>
          <w:szCs w:val="22"/>
        </w:rPr>
        <w:t xml:space="preserve">(4) The entry of the circumstances under paragraph 3 that are not known at the date of submission of the signal, and of other additional circumstances and/or </w:t>
      </w:r>
      <w:proofErr w:type="gramStart"/>
      <w:r w:rsidRPr="0081128A">
        <w:rPr>
          <w:szCs w:val="22"/>
        </w:rPr>
        <w:t>notes,</w:t>
      </w:r>
      <w:proofErr w:type="gramEnd"/>
      <w:r w:rsidRPr="0081128A">
        <w:rPr>
          <w:szCs w:val="22"/>
        </w:rPr>
        <w:t xml:space="preserve"> shall be carried out </w:t>
      </w:r>
      <w:r w:rsidR="00ED1D28" w:rsidRPr="0081128A">
        <w:rPr>
          <w:szCs w:val="22"/>
        </w:rPr>
        <w:t>in stages</w:t>
      </w:r>
      <w:r w:rsidRPr="0081128A">
        <w:rPr>
          <w:szCs w:val="22"/>
        </w:rPr>
        <w:t>, in accordance with the informati</w:t>
      </w:r>
      <w:r w:rsidR="00ED1D28" w:rsidRPr="0081128A">
        <w:rPr>
          <w:szCs w:val="22"/>
        </w:rPr>
        <w:t>on received during the process of reviewing</w:t>
      </w:r>
      <w:r w:rsidRPr="0081128A">
        <w:rPr>
          <w:szCs w:val="22"/>
        </w:rPr>
        <w:t xml:space="preserve"> the signal. When data are added </w:t>
      </w:r>
      <w:r w:rsidR="00ED1D28" w:rsidRPr="0081128A">
        <w:rPr>
          <w:szCs w:val="22"/>
        </w:rPr>
        <w:t>in stages</w:t>
      </w:r>
      <w:r w:rsidRPr="0081128A">
        <w:rPr>
          <w:szCs w:val="22"/>
        </w:rPr>
        <w:t xml:space="preserve"> to the Register, a note shall be made regarding the</w:t>
      </w:r>
      <w:r w:rsidR="00ED1D28" w:rsidRPr="0081128A">
        <w:rPr>
          <w:szCs w:val="22"/>
        </w:rPr>
        <w:t xml:space="preserve"> current status of the signal.</w:t>
      </w:r>
    </w:p>
    <w:p w14:paraId="059BAF8C" w14:textId="77777777" w:rsidR="00ED1D28" w:rsidRPr="0081128A" w:rsidRDefault="00FD7261" w:rsidP="0081128A">
      <w:pPr>
        <w:pStyle w:val="NormalWeb"/>
        <w:tabs>
          <w:tab w:val="left" w:pos="993"/>
        </w:tabs>
        <w:suppressAutoHyphens/>
        <w:spacing w:before="0" w:beforeAutospacing="0" w:after="0" w:afterAutospacing="0" w:line="360" w:lineRule="auto"/>
        <w:ind w:left="284"/>
        <w:jc w:val="both"/>
        <w:rPr>
          <w:szCs w:val="22"/>
        </w:rPr>
      </w:pPr>
      <w:r w:rsidRPr="0081128A">
        <w:rPr>
          <w:szCs w:val="22"/>
        </w:rPr>
        <w:t xml:space="preserve">(5) Signals and the materials attached thereto, including subsequent documentation related to their review, shall be stored for a period of </w:t>
      </w:r>
      <w:r w:rsidR="00ED1D28" w:rsidRPr="0081128A">
        <w:rPr>
          <w:szCs w:val="22"/>
        </w:rPr>
        <w:t>5</w:t>
      </w:r>
      <w:r w:rsidRPr="0081128A">
        <w:rPr>
          <w:szCs w:val="22"/>
        </w:rPr>
        <w:t xml:space="preserve"> years following the completion of the review</w:t>
      </w:r>
      <w:r w:rsidR="00ED1D28" w:rsidRPr="0081128A">
        <w:rPr>
          <w:szCs w:val="22"/>
        </w:rPr>
        <w:t xml:space="preserve"> of the signal</w:t>
      </w:r>
      <w:r w:rsidRPr="0081128A">
        <w:rPr>
          <w:szCs w:val="22"/>
        </w:rPr>
        <w:t>, except in cases where criminal</w:t>
      </w:r>
      <w:r w:rsidR="00ED1D28" w:rsidRPr="0081128A">
        <w:rPr>
          <w:szCs w:val="22"/>
        </w:rPr>
        <w:t>, civil, employment-related</w:t>
      </w:r>
      <w:r w:rsidRPr="0081128A">
        <w:rPr>
          <w:szCs w:val="22"/>
        </w:rPr>
        <w:t xml:space="preserve"> and/or administrative proceedings have been initiated in connect</w:t>
      </w:r>
      <w:r w:rsidR="00ED1D28" w:rsidRPr="0081128A">
        <w:rPr>
          <w:szCs w:val="22"/>
        </w:rPr>
        <w:t>ion with the submitted signal. The i</w:t>
      </w:r>
      <w:r w:rsidRPr="0081128A">
        <w:rPr>
          <w:szCs w:val="22"/>
        </w:rPr>
        <w:t xml:space="preserve">nformation from the Register shall be stored in a manner that allows its </w:t>
      </w:r>
      <w:r w:rsidR="00ED1D28" w:rsidRPr="0081128A">
        <w:rPr>
          <w:szCs w:val="22"/>
        </w:rPr>
        <w:t>retrieval without data loss.</w:t>
      </w:r>
    </w:p>
    <w:p w14:paraId="4A4F3CD0" w14:textId="77777777" w:rsidR="00ED1D28" w:rsidRPr="0081128A" w:rsidRDefault="00FD7261" w:rsidP="0081128A">
      <w:pPr>
        <w:pStyle w:val="NormalWeb"/>
        <w:tabs>
          <w:tab w:val="left" w:pos="993"/>
        </w:tabs>
        <w:suppressAutoHyphens/>
        <w:spacing w:before="0" w:beforeAutospacing="0" w:after="0" w:afterAutospacing="0" w:line="360" w:lineRule="auto"/>
        <w:ind w:left="284"/>
        <w:jc w:val="both"/>
        <w:rPr>
          <w:szCs w:val="22"/>
        </w:rPr>
      </w:pPr>
      <w:r w:rsidRPr="0081128A">
        <w:rPr>
          <w:szCs w:val="22"/>
        </w:rPr>
        <w:t xml:space="preserve">(6) In the event that a signal concerning breaches of Bulgarian legislation in the areas referred to in Article 3 of the </w:t>
      </w:r>
      <w:r w:rsidR="006A414F" w:rsidRPr="0081128A">
        <w:rPr>
          <w:szCs w:val="22"/>
        </w:rPr>
        <w:t>PPWRPDIBA</w:t>
      </w:r>
      <w:r w:rsidRPr="0081128A">
        <w:rPr>
          <w:szCs w:val="22"/>
        </w:rPr>
        <w:t xml:space="preserve"> or of </w:t>
      </w:r>
      <w:r w:rsidR="00ED1D28" w:rsidRPr="0081128A">
        <w:rPr>
          <w:szCs w:val="22"/>
        </w:rPr>
        <w:t>the administrative documents</w:t>
      </w:r>
      <w:r w:rsidRPr="0081128A">
        <w:rPr>
          <w:szCs w:val="22"/>
        </w:rPr>
        <w:t xml:space="preserve"> of the European Union listed in the annex to the </w:t>
      </w:r>
      <w:r w:rsidR="00ED1D28" w:rsidRPr="0081128A">
        <w:rPr>
          <w:szCs w:val="22"/>
        </w:rPr>
        <w:t>Act</w:t>
      </w:r>
      <w:r w:rsidRPr="0081128A">
        <w:rPr>
          <w:szCs w:val="22"/>
        </w:rPr>
        <w:t xml:space="preserve"> is received by an employee other than the one responsible for reviewing signals, the employee who received it </w:t>
      </w:r>
      <w:r w:rsidR="00ED1D28" w:rsidRPr="0081128A">
        <w:rPr>
          <w:szCs w:val="22"/>
        </w:rPr>
        <w:t>shall be</w:t>
      </w:r>
      <w:r w:rsidRPr="0081128A">
        <w:rPr>
          <w:szCs w:val="22"/>
        </w:rPr>
        <w:t xml:space="preserve"> prohibited from disclosing any information that may reveal the identity of th</w:t>
      </w:r>
      <w:r w:rsidR="00ED1D28" w:rsidRPr="0081128A">
        <w:rPr>
          <w:szCs w:val="22"/>
        </w:rPr>
        <w:t xml:space="preserve">e reporting or affected person, and the </w:t>
      </w:r>
      <w:r w:rsidRPr="0081128A">
        <w:rPr>
          <w:szCs w:val="22"/>
        </w:rPr>
        <w:t>signal shall be forwarded immediately, without alteration, to the employee responsible for reviewing signals in the company.</w:t>
      </w:r>
    </w:p>
    <w:p w14:paraId="344C2F46" w14:textId="77777777" w:rsidR="007556E4" w:rsidRPr="0081128A" w:rsidRDefault="00FD7261" w:rsidP="0081128A">
      <w:pPr>
        <w:pStyle w:val="NormalWeb"/>
        <w:tabs>
          <w:tab w:val="left" w:pos="993"/>
        </w:tabs>
        <w:suppressAutoHyphens/>
        <w:spacing w:before="0" w:beforeAutospacing="0" w:after="0" w:afterAutospacing="0" w:line="360" w:lineRule="auto"/>
        <w:ind w:left="284"/>
        <w:jc w:val="both"/>
        <w:rPr>
          <w:szCs w:val="22"/>
        </w:rPr>
      </w:pPr>
      <w:r w:rsidRPr="0081128A">
        <w:rPr>
          <w:rStyle w:val="Strong"/>
          <w:b w:val="0"/>
          <w:szCs w:val="22"/>
        </w:rPr>
        <w:t>Article 8.</w:t>
      </w:r>
      <w:r w:rsidR="00ED1D28" w:rsidRPr="0081128A">
        <w:rPr>
          <w:szCs w:val="22"/>
        </w:rPr>
        <w:t xml:space="preserve"> </w:t>
      </w:r>
      <w:r w:rsidRPr="0081128A">
        <w:rPr>
          <w:szCs w:val="22"/>
        </w:rPr>
        <w:t xml:space="preserve">(1) Every signal submitted shall be registered in the Register of Signals of Bulltek </w:t>
      </w:r>
      <w:r w:rsidR="006A414F" w:rsidRPr="0081128A">
        <w:rPr>
          <w:szCs w:val="22"/>
        </w:rPr>
        <w:t>LTD</w:t>
      </w:r>
    </w:p>
    <w:p w14:paraId="49F83385" w14:textId="69BE5CC8" w:rsidR="00FD7261" w:rsidRPr="0081128A" w:rsidRDefault="00FD7261" w:rsidP="0081128A">
      <w:pPr>
        <w:pStyle w:val="NormalWeb"/>
        <w:tabs>
          <w:tab w:val="left" w:pos="993"/>
        </w:tabs>
        <w:suppressAutoHyphens/>
        <w:spacing w:before="0" w:beforeAutospacing="0" w:after="0" w:afterAutospacing="0" w:line="360" w:lineRule="auto"/>
        <w:ind w:left="284"/>
        <w:jc w:val="both"/>
        <w:rPr>
          <w:szCs w:val="22"/>
        </w:rPr>
      </w:pPr>
      <w:r w:rsidRPr="0081128A">
        <w:rPr>
          <w:szCs w:val="22"/>
        </w:rPr>
        <w:t>(2) The following shall not be reviewed:</w:t>
      </w:r>
    </w:p>
    <w:p w14:paraId="44241E15" w14:textId="77777777" w:rsidR="007556E4" w:rsidRPr="0081128A" w:rsidRDefault="00FD7261" w:rsidP="0081128A">
      <w:pPr>
        <w:pStyle w:val="NormalWeb"/>
        <w:numPr>
          <w:ilvl w:val="0"/>
          <w:numId w:val="2"/>
        </w:numPr>
        <w:tabs>
          <w:tab w:val="left" w:pos="993"/>
        </w:tabs>
        <w:suppressAutoHyphens/>
        <w:spacing w:before="0" w:beforeAutospacing="0" w:after="0" w:afterAutospacing="0" w:line="360" w:lineRule="auto"/>
        <w:ind w:left="284" w:firstLine="0"/>
        <w:jc w:val="both"/>
        <w:rPr>
          <w:szCs w:val="22"/>
        </w:rPr>
      </w:pPr>
      <w:r w:rsidRPr="0081128A">
        <w:rPr>
          <w:szCs w:val="22"/>
        </w:rPr>
        <w:t>anonymous signals;</w:t>
      </w:r>
    </w:p>
    <w:p w14:paraId="0A65B97B" w14:textId="77777777" w:rsidR="007556E4" w:rsidRPr="0081128A" w:rsidRDefault="00FD7261" w:rsidP="0081128A">
      <w:pPr>
        <w:pStyle w:val="NormalWeb"/>
        <w:numPr>
          <w:ilvl w:val="0"/>
          <w:numId w:val="2"/>
        </w:numPr>
        <w:tabs>
          <w:tab w:val="left" w:pos="993"/>
        </w:tabs>
        <w:suppressAutoHyphens/>
        <w:spacing w:before="0" w:beforeAutospacing="0" w:after="0" w:afterAutospacing="0" w:line="360" w:lineRule="auto"/>
        <w:ind w:left="284" w:firstLine="0"/>
        <w:jc w:val="both"/>
        <w:rPr>
          <w:szCs w:val="22"/>
        </w:rPr>
      </w:pPr>
      <w:r w:rsidRPr="0081128A">
        <w:rPr>
          <w:szCs w:val="22"/>
        </w:rPr>
        <w:t>signals relating to breaches committed more than two years prior;</w:t>
      </w:r>
    </w:p>
    <w:p w14:paraId="56160751" w14:textId="77777777" w:rsidR="007556E4" w:rsidRPr="0081128A" w:rsidRDefault="00FD7261" w:rsidP="0081128A">
      <w:pPr>
        <w:pStyle w:val="NormalWeb"/>
        <w:numPr>
          <w:ilvl w:val="0"/>
          <w:numId w:val="2"/>
        </w:numPr>
        <w:tabs>
          <w:tab w:val="clear" w:pos="720"/>
          <w:tab w:val="num" w:pos="993"/>
        </w:tabs>
        <w:suppressAutoHyphens/>
        <w:spacing w:before="0" w:beforeAutospacing="0" w:after="0" w:afterAutospacing="0" w:line="360" w:lineRule="auto"/>
        <w:ind w:left="284" w:firstLine="0"/>
        <w:jc w:val="both"/>
        <w:rPr>
          <w:szCs w:val="22"/>
        </w:rPr>
      </w:pPr>
      <w:r w:rsidRPr="0081128A">
        <w:rPr>
          <w:szCs w:val="22"/>
        </w:rPr>
        <w:t xml:space="preserve">signals for which the reporting person has not rectified </w:t>
      </w:r>
      <w:r w:rsidR="007556E4" w:rsidRPr="0081128A">
        <w:rPr>
          <w:szCs w:val="22"/>
        </w:rPr>
        <w:t xml:space="preserve">any </w:t>
      </w:r>
      <w:r w:rsidRPr="0081128A">
        <w:rPr>
          <w:szCs w:val="22"/>
        </w:rPr>
        <w:t xml:space="preserve">irregularities </w:t>
      </w:r>
      <w:r w:rsidR="007556E4" w:rsidRPr="0081128A">
        <w:rPr>
          <w:szCs w:val="22"/>
        </w:rPr>
        <w:t xml:space="preserve">included </w:t>
      </w:r>
      <w:r w:rsidRPr="0081128A">
        <w:rPr>
          <w:szCs w:val="22"/>
        </w:rPr>
        <w:t xml:space="preserve">(if any) within </w:t>
      </w:r>
      <w:r w:rsidR="007556E4" w:rsidRPr="0081128A">
        <w:rPr>
          <w:szCs w:val="22"/>
        </w:rPr>
        <w:t>7</w:t>
      </w:r>
      <w:r w:rsidRPr="0081128A">
        <w:rPr>
          <w:szCs w:val="22"/>
        </w:rPr>
        <w:t xml:space="preserve"> days of being notified thereof by the employee under Article 2 of these Rules;</w:t>
      </w:r>
    </w:p>
    <w:p w14:paraId="5249F7D7" w14:textId="77777777" w:rsidR="007556E4" w:rsidRPr="0081128A" w:rsidRDefault="00FD7261" w:rsidP="0081128A">
      <w:pPr>
        <w:pStyle w:val="NormalWeb"/>
        <w:numPr>
          <w:ilvl w:val="0"/>
          <w:numId w:val="2"/>
        </w:numPr>
        <w:tabs>
          <w:tab w:val="clear" w:pos="720"/>
          <w:tab w:val="num" w:pos="993"/>
        </w:tabs>
        <w:suppressAutoHyphens/>
        <w:spacing w:before="0" w:beforeAutospacing="0" w:after="0" w:afterAutospacing="0" w:line="360" w:lineRule="auto"/>
        <w:ind w:left="284" w:firstLine="0"/>
        <w:jc w:val="both"/>
        <w:rPr>
          <w:szCs w:val="22"/>
        </w:rPr>
      </w:pPr>
      <w:r w:rsidRPr="0081128A">
        <w:rPr>
          <w:szCs w:val="22"/>
        </w:rPr>
        <w:t xml:space="preserve">signals falling outside the scope and </w:t>
      </w:r>
      <w:r w:rsidR="007556E4" w:rsidRPr="0081128A">
        <w:rPr>
          <w:szCs w:val="22"/>
        </w:rPr>
        <w:t xml:space="preserve">field of </w:t>
      </w:r>
      <w:r w:rsidRPr="0081128A">
        <w:rPr>
          <w:szCs w:val="22"/>
        </w:rPr>
        <w:t xml:space="preserve">application of the </w:t>
      </w:r>
      <w:r w:rsidR="006A414F" w:rsidRPr="0081128A">
        <w:rPr>
          <w:szCs w:val="22"/>
        </w:rPr>
        <w:t>Protection of Persons Who Report or Publicly Disclose Information on Breaches Act</w:t>
      </w:r>
      <w:r w:rsidRPr="0081128A">
        <w:rPr>
          <w:szCs w:val="22"/>
        </w:rPr>
        <w:t>;</w:t>
      </w:r>
    </w:p>
    <w:p w14:paraId="328FA420" w14:textId="0390A6F7" w:rsidR="007556E4" w:rsidRPr="0081128A" w:rsidRDefault="00FD7261" w:rsidP="0081128A">
      <w:pPr>
        <w:pStyle w:val="NormalWeb"/>
        <w:numPr>
          <w:ilvl w:val="0"/>
          <w:numId w:val="2"/>
        </w:numPr>
        <w:tabs>
          <w:tab w:val="clear" w:pos="720"/>
          <w:tab w:val="num" w:pos="993"/>
        </w:tabs>
        <w:suppressAutoHyphens/>
        <w:spacing w:before="0" w:beforeAutospacing="0" w:after="0" w:afterAutospacing="0" w:line="360" w:lineRule="auto"/>
        <w:ind w:left="284" w:firstLine="0"/>
        <w:jc w:val="both"/>
        <w:rPr>
          <w:szCs w:val="22"/>
        </w:rPr>
      </w:pPr>
      <w:proofErr w:type="gramStart"/>
      <w:r w:rsidRPr="0081128A">
        <w:rPr>
          <w:szCs w:val="22"/>
        </w:rPr>
        <w:t>signals</w:t>
      </w:r>
      <w:proofErr w:type="gramEnd"/>
      <w:r w:rsidRPr="0081128A">
        <w:rPr>
          <w:szCs w:val="22"/>
        </w:rPr>
        <w:t xml:space="preserve"> containing </w:t>
      </w:r>
      <w:r w:rsidR="007556E4" w:rsidRPr="0081128A">
        <w:rPr>
          <w:szCs w:val="22"/>
        </w:rPr>
        <w:t>apparently</w:t>
      </w:r>
      <w:r w:rsidRPr="0081128A">
        <w:rPr>
          <w:szCs w:val="22"/>
        </w:rPr>
        <w:t xml:space="preserve"> false or misleading </w:t>
      </w:r>
      <w:r w:rsidR="00EC29A8" w:rsidRPr="0081128A">
        <w:rPr>
          <w:szCs w:val="22"/>
        </w:rPr>
        <w:t>statements</w:t>
      </w:r>
      <w:r w:rsidR="007556E4" w:rsidRPr="0081128A">
        <w:rPr>
          <w:szCs w:val="22"/>
        </w:rPr>
        <w:t xml:space="preserve"> regarding </w:t>
      </w:r>
      <w:r w:rsidR="00EC29A8" w:rsidRPr="0081128A">
        <w:rPr>
          <w:szCs w:val="22"/>
        </w:rPr>
        <w:t xml:space="preserve">the </w:t>
      </w:r>
      <w:r w:rsidR="007556E4" w:rsidRPr="0081128A">
        <w:rPr>
          <w:szCs w:val="22"/>
        </w:rPr>
        <w:t>facts.</w:t>
      </w:r>
    </w:p>
    <w:p w14:paraId="2DAB53AE" w14:textId="77777777" w:rsidR="007556E4" w:rsidRPr="0081128A" w:rsidRDefault="00FD7261" w:rsidP="0081128A">
      <w:pPr>
        <w:pStyle w:val="NormalWeb"/>
        <w:suppressAutoHyphens/>
        <w:spacing w:before="0" w:beforeAutospacing="0" w:after="0" w:afterAutospacing="0" w:line="360" w:lineRule="auto"/>
        <w:ind w:left="284"/>
        <w:jc w:val="both"/>
        <w:rPr>
          <w:szCs w:val="22"/>
        </w:rPr>
      </w:pPr>
      <w:r w:rsidRPr="0081128A">
        <w:rPr>
          <w:szCs w:val="22"/>
        </w:rPr>
        <w:lastRenderedPageBreak/>
        <w:t xml:space="preserve">(3) Upon receipt of a signal, the employee responsible for reviewing signals shall take actions to generate a </w:t>
      </w:r>
      <w:r w:rsidRPr="0081128A">
        <w:rPr>
          <w:rStyle w:val="Strong"/>
          <w:b w:val="0"/>
          <w:szCs w:val="22"/>
        </w:rPr>
        <w:t>Unique Identification Number (UIN)</w:t>
      </w:r>
      <w:r w:rsidRPr="0081128A">
        <w:rPr>
          <w:szCs w:val="22"/>
        </w:rPr>
        <w:t xml:space="preserve"> and to register the signal in the Register of Signals of Bulltek </w:t>
      </w:r>
      <w:r w:rsidR="006A414F" w:rsidRPr="0081128A">
        <w:rPr>
          <w:szCs w:val="22"/>
        </w:rPr>
        <w:t>LTD</w:t>
      </w:r>
      <w:r w:rsidR="007556E4" w:rsidRPr="0081128A">
        <w:rPr>
          <w:szCs w:val="22"/>
        </w:rPr>
        <w:t>.</w:t>
      </w:r>
    </w:p>
    <w:p w14:paraId="7575D95E" w14:textId="77777777" w:rsidR="007556E4" w:rsidRPr="0081128A" w:rsidRDefault="00FD7261" w:rsidP="0081128A">
      <w:pPr>
        <w:pStyle w:val="NormalWeb"/>
        <w:suppressAutoHyphens/>
        <w:spacing w:before="0" w:beforeAutospacing="0" w:after="0" w:afterAutospacing="0" w:line="360" w:lineRule="auto"/>
        <w:ind w:left="284"/>
        <w:jc w:val="both"/>
        <w:rPr>
          <w:szCs w:val="22"/>
        </w:rPr>
      </w:pPr>
      <w:r w:rsidRPr="0081128A">
        <w:rPr>
          <w:szCs w:val="22"/>
        </w:rPr>
        <w:t xml:space="preserve">(4) Within </w:t>
      </w:r>
      <w:r w:rsidR="007556E4" w:rsidRPr="0081128A">
        <w:rPr>
          <w:szCs w:val="22"/>
        </w:rPr>
        <w:t>7</w:t>
      </w:r>
      <w:r w:rsidRPr="0081128A">
        <w:rPr>
          <w:szCs w:val="22"/>
        </w:rPr>
        <w:t xml:space="preserve"> days of receiving the signal, the employee responsible for reviewing signals shall verify its regularity and confirm its receipt, providing </w:t>
      </w:r>
      <w:r w:rsidR="007556E4" w:rsidRPr="0081128A">
        <w:rPr>
          <w:szCs w:val="22"/>
        </w:rPr>
        <w:t>the person submitting the signal</w:t>
      </w:r>
      <w:r w:rsidRPr="0081128A">
        <w:rPr>
          <w:szCs w:val="22"/>
        </w:rPr>
        <w:t xml:space="preserve"> with the UIN and the date</w:t>
      </w:r>
      <w:r w:rsidR="007556E4" w:rsidRPr="0081128A">
        <w:rPr>
          <w:szCs w:val="22"/>
        </w:rPr>
        <w:t xml:space="preserve"> of registration of the signal.</w:t>
      </w:r>
    </w:p>
    <w:p w14:paraId="23F7D22D" w14:textId="77777777" w:rsidR="007556E4" w:rsidRPr="0081128A" w:rsidRDefault="00FD7261" w:rsidP="0081128A">
      <w:pPr>
        <w:pStyle w:val="NormalWeb"/>
        <w:suppressAutoHyphens/>
        <w:spacing w:before="0" w:beforeAutospacing="0" w:after="0" w:afterAutospacing="0" w:line="360" w:lineRule="auto"/>
        <w:ind w:left="284"/>
        <w:jc w:val="both"/>
        <w:rPr>
          <w:szCs w:val="22"/>
        </w:rPr>
      </w:pPr>
      <w:r w:rsidRPr="0081128A">
        <w:rPr>
          <w:szCs w:val="22"/>
        </w:rPr>
        <w:t xml:space="preserve">(5) </w:t>
      </w:r>
      <w:r w:rsidR="007556E4" w:rsidRPr="0081128A">
        <w:rPr>
          <w:szCs w:val="22"/>
        </w:rPr>
        <w:t>In the event that</w:t>
      </w:r>
      <w:r w:rsidRPr="0081128A">
        <w:rPr>
          <w:szCs w:val="22"/>
        </w:rPr>
        <w:t xml:space="preserve"> the signal does no</w:t>
      </w:r>
      <w:r w:rsidR="007556E4" w:rsidRPr="0081128A">
        <w:rPr>
          <w:szCs w:val="22"/>
        </w:rPr>
        <w:t>t meet the requirements of the l</w:t>
      </w:r>
      <w:r w:rsidRPr="0081128A">
        <w:rPr>
          <w:szCs w:val="22"/>
        </w:rPr>
        <w:t xml:space="preserve">aw, </w:t>
      </w:r>
      <w:r w:rsidR="007556E4" w:rsidRPr="0081128A">
        <w:rPr>
          <w:szCs w:val="22"/>
        </w:rPr>
        <w:t>the person submitting the signal</w:t>
      </w:r>
      <w:r w:rsidRPr="0081128A">
        <w:rPr>
          <w:szCs w:val="22"/>
        </w:rPr>
        <w:t xml:space="preserve"> shall be notified to correct the irregularities within </w:t>
      </w:r>
      <w:r w:rsidR="007556E4" w:rsidRPr="0081128A">
        <w:rPr>
          <w:szCs w:val="22"/>
        </w:rPr>
        <w:t>7 days of receipt of the signal.</w:t>
      </w:r>
    </w:p>
    <w:p w14:paraId="5AE96EBE" w14:textId="77777777" w:rsidR="007556E4" w:rsidRPr="0081128A" w:rsidRDefault="00FD7261" w:rsidP="0081128A">
      <w:pPr>
        <w:pStyle w:val="NormalWeb"/>
        <w:suppressAutoHyphens/>
        <w:spacing w:before="0" w:beforeAutospacing="0" w:after="0" w:afterAutospacing="0" w:line="360" w:lineRule="auto"/>
        <w:ind w:left="284"/>
        <w:jc w:val="both"/>
        <w:rPr>
          <w:szCs w:val="22"/>
        </w:rPr>
      </w:pPr>
      <w:r w:rsidRPr="0081128A">
        <w:rPr>
          <w:szCs w:val="22"/>
        </w:rPr>
        <w:t xml:space="preserve">(6) If the irregularities </w:t>
      </w:r>
      <w:r w:rsidR="007556E4" w:rsidRPr="0081128A">
        <w:rPr>
          <w:szCs w:val="22"/>
        </w:rPr>
        <w:t xml:space="preserve">related to the signal </w:t>
      </w:r>
      <w:r w:rsidRPr="0081128A">
        <w:rPr>
          <w:szCs w:val="22"/>
        </w:rPr>
        <w:t xml:space="preserve">are not corrected within the specified time limit, the employee responsible for reviewing signals shall return the signal to </w:t>
      </w:r>
      <w:r w:rsidR="007556E4" w:rsidRPr="0081128A">
        <w:rPr>
          <w:szCs w:val="22"/>
        </w:rPr>
        <w:t>the person submitting the signal</w:t>
      </w:r>
      <w:r w:rsidRPr="0081128A">
        <w:rPr>
          <w:szCs w:val="22"/>
        </w:rPr>
        <w:t xml:space="preserve"> togethe</w:t>
      </w:r>
      <w:r w:rsidR="007556E4" w:rsidRPr="0081128A">
        <w:rPr>
          <w:szCs w:val="22"/>
        </w:rPr>
        <w:t>r with the attachments thereto.</w:t>
      </w:r>
    </w:p>
    <w:p w14:paraId="42A07310" w14:textId="77777777" w:rsidR="00BC65BF" w:rsidRPr="0081128A" w:rsidRDefault="00FD7261" w:rsidP="0081128A">
      <w:pPr>
        <w:pStyle w:val="NormalWeb"/>
        <w:suppressAutoHyphens/>
        <w:spacing w:before="0" w:beforeAutospacing="0" w:after="0" w:afterAutospacing="0" w:line="360" w:lineRule="auto"/>
        <w:ind w:left="284"/>
        <w:jc w:val="both"/>
        <w:rPr>
          <w:szCs w:val="22"/>
        </w:rPr>
      </w:pPr>
      <w:r w:rsidRPr="0081128A">
        <w:rPr>
          <w:szCs w:val="22"/>
        </w:rPr>
        <w:t xml:space="preserve">(7) Within </w:t>
      </w:r>
      <w:r w:rsidR="00BC65BF" w:rsidRPr="0081128A">
        <w:rPr>
          <w:szCs w:val="22"/>
        </w:rPr>
        <w:t>3</w:t>
      </w:r>
      <w:r w:rsidRPr="0081128A">
        <w:rPr>
          <w:szCs w:val="22"/>
        </w:rPr>
        <w:t xml:space="preserve"> months following confirmation of receipt of the signal, feedback shall be provided to </w:t>
      </w:r>
      <w:r w:rsidR="007556E4" w:rsidRPr="0081128A">
        <w:rPr>
          <w:szCs w:val="22"/>
        </w:rPr>
        <w:t>the person submitting the signal</w:t>
      </w:r>
      <w:r w:rsidRPr="0081128A">
        <w:rPr>
          <w:szCs w:val="22"/>
        </w:rPr>
        <w:t xml:space="preserve"> </w:t>
      </w:r>
      <w:r w:rsidR="00BC65BF" w:rsidRPr="0081128A">
        <w:rPr>
          <w:szCs w:val="22"/>
        </w:rPr>
        <w:t>about</w:t>
      </w:r>
      <w:r w:rsidRPr="0081128A">
        <w:rPr>
          <w:szCs w:val="22"/>
        </w:rPr>
        <w:t xml:space="preserve"> the actions taken.</w:t>
      </w:r>
    </w:p>
    <w:p w14:paraId="7F58AF0B" w14:textId="77777777" w:rsidR="00BC65BF" w:rsidRPr="0081128A" w:rsidRDefault="00FD7261" w:rsidP="0081128A">
      <w:pPr>
        <w:pStyle w:val="NormalWeb"/>
        <w:suppressAutoHyphens/>
        <w:spacing w:before="0" w:beforeAutospacing="0" w:after="0" w:afterAutospacing="0" w:line="360" w:lineRule="auto"/>
        <w:ind w:left="284"/>
        <w:jc w:val="both"/>
        <w:rPr>
          <w:szCs w:val="22"/>
        </w:rPr>
      </w:pPr>
      <w:r w:rsidRPr="0081128A">
        <w:rPr>
          <w:rStyle w:val="Strong"/>
          <w:b w:val="0"/>
          <w:szCs w:val="22"/>
        </w:rPr>
        <w:t>Article 9.</w:t>
      </w:r>
      <w:r w:rsidR="00BC65BF" w:rsidRPr="0081128A">
        <w:rPr>
          <w:szCs w:val="22"/>
        </w:rPr>
        <w:t xml:space="preserve"> </w:t>
      </w:r>
      <w:r w:rsidRPr="0081128A">
        <w:rPr>
          <w:szCs w:val="22"/>
        </w:rPr>
        <w:t xml:space="preserve">(1) Each signal shall be verified by the employee responsible for reviewing signals as to its admissibility and credibility. If </w:t>
      </w:r>
      <w:r w:rsidR="00BC65BF" w:rsidRPr="0081128A">
        <w:rPr>
          <w:szCs w:val="22"/>
        </w:rPr>
        <w:t xml:space="preserve">during the verification process </w:t>
      </w:r>
      <w:r w:rsidRPr="0081128A">
        <w:rPr>
          <w:szCs w:val="22"/>
        </w:rPr>
        <w:t xml:space="preserve">it is established that the signal does not fall within the scope of the </w:t>
      </w:r>
      <w:r w:rsidR="006A414F" w:rsidRPr="0081128A">
        <w:rPr>
          <w:szCs w:val="22"/>
        </w:rPr>
        <w:t>PPWRPDIBA</w:t>
      </w:r>
      <w:r w:rsidR="00BC65BF" w:rsidRPr="0081128A">
        <w:rPr>
          <w:szCs w:val="22"/>
        </w:rPr>
        <w:t xml:space="preserve"> and its content</w:t>
      </w:r>
      <w:r w:rsidRPr="0081128A">
        <w:rPr>
          <w:szCs w:val="22"/>
        </w:rPr>
        <w:t xml:space="preserve"> provide</w:t>
      </w:r>
      <w:r w:rsidR="00BC65BF" w:rsidRPr="0081128A">
        <w:rPr>
          <w:szCs w:val="22"/>
        </w:rPr>
        <w:t>s</w:t>
      </w:r>
      <w:r w:rsidRPr="0081128A">
        <w:rPr>
          <w:szCs w:val="22"/>
        </w:rPr>
        <w:t xml:space="preserve"> no grounds</w:t>
      </w:r>
      <w:r w:rsidR="00BC65BF" w:rsidRPr="0081128A">
        <w:rPr>
          <w:szCs w:val="22"/>
        </w:rPr>
        <w:t xml:space="preserve"> for the signal</w:t>
      </w:r>
      <w:r w:rsidRPr="0081128A">
        <w:rPr>
          <w:szCs w:val="22"/>
        </w:rPr>
        <w:t xml:space="preserve"> to be considered plaus</w:t>
      </w:r>
      <w:r w:rsidR="00BC65BF" w:rsidRPr="0081128A">
        <w:rPr>
          <w:szCs w:val="22"/>
        </w:rPr>
        <w:t>ible, it shall not be reviewed.</w:t>
      </w:r>
    </w:p>
    <w:p w14:paraId="4A60E4CE" w14:textId="77777777" w:rsidR="00EC29A8" w:rsidRPr="0081128A" w:rsidRDefault="00FD7261" w:rsidP="0081128A">
      <w:pPr>
        <w:pStyle w:val="NormalWeb"/>
        <w:suppressAutoHyphens/>
        <w:spacing w:before="0" w:beforeAutospacing="0" w:after="0" w:afterAutospacing="0" w:line="360" w:lineRule="auto"/>
        <w:ind w:left="284"/>
        <w:jc w:val="both"/>
        <w:rPr>
          <w:szCs w:val="22"/>
        </w:rPr>
      </w:pPr>
      <w:r w:rsidRPr="0081128A">
        <w:rPr>
          <w:szCs w:val="22"/>
        </w:rPr>
        <w:t xml:space="preserve">(2) Signals containing </w:t>
      </w:r>
      <w:r w:rsidR="00EC29A8" w:rsidRPr="0081128A">
        <w:rPr>
          <w:szCs w:val="22"/>
        </w:rPr>
        <w:t>apparently</w:t>
      </w:r>
      <w:r w:rsidRPr="0081128A">
        <w:rPr>
          <w:szCs w:val="22"/>
        </w:rPr>
        <w:t xml:space="preserve"> false or misleading </w:t>
      </w:r>
      <w:r w:rsidR="00EC29A8" w:rsidRPr="0081128A">
        <w:rPr>
          <w:szCs w:val="22"/>
        </w:rPr>
        <w:t>statements regarding the facts</w:t>
      </w:r>
      <w:r w:rsidRPr="0081128A">
        <w:rPr>
          <w:szCs w:val="22"/>
        </w:rPr>
        <w:t xml:space="preserve"> shall be returned to the </w:t>
      </w:r>
      <w:r w:rsidR="00EC29A8" w:rsidRPr="0081128A">
        <w:rPr>
          <w:szCs w:val="22"/>
        </w:rPr>
        <w:t>person submitting the signal</w:t>
      </w:r>
      <w:r w:rsidRPr="0081128A">
        <w:rPr>
          <w:szCs w:val="22"/>
        </w:rPr>
        <w:t xml:space="preserve"> with instructions for correction of the statements and notification of the liability incurred </w:t>
      </w:r>
      <w:r w:rsidR="00EC29A8" w:rsidRPr="0081128A">
        <w:rPr>
          <w:szCs w:val="22"/>
        </w:rPr>
        <w:t xml:space="preserve">by them </w:t>
      </w:r>
      <w:r w:rsidRPr="0081128A">
        <w:rPr>
          <w:szCs w:val="22"/>
        </w:rPr>
        <w:t>for false accusation.</w:t>
      </w:r>
    </w:p>
    <w:p w14:paraId="12DBEE9E" w14:textId="77777777" w:rsidR="00EC29A8" w:rsidRPr="0081128A" w:rsidRDefault="00FD7261" w:rsidP="0081128A">
      <w:pPr>
        <w:pStyle w:val="NormalWeb"/>
        <w:suppressAutoHyphens/>
        <w:spacing w:before="0" w:beforeAutospacing="0" w:after="0" w:afterAutospacing="0" w:line="360" w:lineRule="auto"/>
        <w:ind w:left="284"/>
        <w:jc w:val="both"/>
        <w:rPr>
          <w:szCs w:val="22"/>
        </w:rPr>
      </w:pPr>
      <w:r w:rsidRPr="0081128A">
        <w:rPr>
          <w:rStyle w:val="Strong"/>
          <w:b w:val="0"/>
          <w:szCs w:val="22"/>
        </w:rPr>
        <w:t>Article 10.</w:t>
      </w:r>
      <w:r w:rsidR="00EC29A8" w:rsidRPr="0081128A">
        <w:rPr>
          <w:szCs w:val="22"/>
        </w:rPr>
        <w:t xml:space="preserve"> </w:t>
      </w:r>
      <w:r w:rsidRPr="0081128A">
        <w:rPr>
          <w:szCs w:val="22"/>
        </w:rPr>
        <w:t xml:space="preserve">(1) In cases where the facts presented in the signal are confirmed, the employee responsible for reviewing </w:t>
      </w:r>
      <w:r w:rsidR="00EC29A8" w:rsidRPr="0081128A">
        <w:rPr>
          <w:szCs w:val="22"/>
        </w:rPr>
        <w:t>signals shall:</w:t>
      </w:r>
    </w:p>
    <w:p w14:paraId="19521C3D" w14:textId="77777777" w:rsidR="00EC29A8" w:rsidRPr="0081128A" w:rsidRDefault="00FD7261" w:rsidP="0081128A">
      <w:pPr>
        <w:pStyle w:val="NormalWeb"/>
        <w:suppressAutoHyphens/>
        <w:spacing w:before="0" w:beforeAutospacing="0" w:after="0" w:afterAutospacing="0" w:line="360" w:lineRule="auto"/>
        <w:ind w:left="284"/>
        <w:jc w:val="both"/>
        <w:rPr>
          <w:szCs w:val="22"/>
        </w:rPr>
      </w:pPr>
      <w:r w:rsidRPr="0081128A">
        <w:rPr>
          <w:szCs w:val="22"/>
        </w:rPr>
        <w:t xml:space="preserve">a) </w:t>
      </w:r>
      <w:proofErr w:type="gramStart"/>
      <w:r w:rsidRPr="0081128A">
        <w:rPr>
          <w:szCs w:val="22"/>
        </w:rPr>
        <w:t>organ</w:t>
      </w:r>
      <w:r w:rsidR="00EC29A8" w:rsidRPr="0081128A">
        <w:rPr>
          <w:szCs w:val="22"/>
        </w:rPr>
        <w:t>ise</w:t>
      </w:r>
      <w:proofErr w:type="gramEnd"/>
      <w:r w:rsidRPr="0081128A">
        <w:rPr>
          <w:szCs w:val="22"/>
        </w:rPr>
        <w:t xml:space="preserve"> the taking of subsequent actions related to the signal, for which purpose they may request the assistance of other persons or units within the </w:t>
      </w:r>
      <w:r w:rsidR="00EC29A8" w:rsidRPr="0081128A">
        <w:rPr>
          <w:szCs w:val="22"/>
        </w:rPr>
        <w:t>structure of the company</w:t>
      </w:r>
      <w:r w:rsidRPr="0081128A">
        <w:rPr>
          <w:szCs w:val="22"/>
        </w:rPr>
        <w:t>, including the Executive Direc</w:t>
      </w:r>
      <w:r w:rsidR="00EC29A8" w:rsidRPr="0081128A">
        <w:rPr>
          <w:szCs w:val="22"/>
        </w:rPr>
        <w:t>tor and the Board of Directors;</w:t>
      </w:r>
    </w:p>
    <w:p w14:paraId="0FA0AD9E" w14:textId="77777777" w:rsidR="00EC29A8" w:rsidRPr="0081128A" w:rsidRDefault="00FD7261" w:rsidP="0081128A">
      <w:pPr>
        <w:pStyle w:val="NormalWeb"/>
        <w:suppressAutoHyphens/>
        <w:spacing w:before="0" w:beforeAutospacing="0" w:after="0" w:afterAutospacing="0" w:line="360" w:lineRule="auto"/>
        <w:ind w:left="284"/>
        <w:jc w:val="both"/>
        <w:rPr>
          <w:szCs w:val="22"/>
        </w:rPr>
      </w:pPr>
      <w:r w:rsidRPr="0081128A">
        <w:rPr>
          <w:szCs w:val="22"/>
        </w:rPr>
        <w:t xml:space="preserve">b) </w:t>
      </w:r>
      <w:proofErr w:type="gramStart"/>
      <w:r w:rsidRPr="0081128A">
        <w:rPr>
          <w:szCs w:val="22"/>
        </w:rPr>
        <w:t>propose</w:t>
      </w:r>
      <w:proofErr w:type="gramEnd"/>
      <w:r w:rsidRPr="0081128A">
        <w:rPr>
          <w:szCs w:val="22"/>
        </w:rPr>
        <w:t xml:space="preserve"> to the Executive Director or to the Board of Directors the implementation of specific measures to terminate or prevent the breach, in cases where such a breach has been established or there is a real ri</w:t>
      </w:r>
      <w:r w:rsidR="00EC29A8" w:rsidRPr="0081128A">
        <w:rPr>
          <w:szCs w:val="22"/>
        </w:rPr>
        <w:t xml:space="preserve">sk of its occurrence. In such </w:t>
      </w:r>
      <w:r w:rsidRPr="0081128A">
        <w:rPr>
          <w:szCs w:val="22"/>
        </w:rPr>
        <w:t>case, the Company shall take action within its competence to terminate the breach or prevent it</w:t>
      </w:r>
      <w:r w:rsidR="00EC29A8" w:rsidRPr="0081128A">
        <w:rPr>
          <w:szCs w:val="22"/>
        </w:rPr>
        <w:t xml:space="preserve"> from happening</w:t>
      </w:r>
      <w:r w:rsidRPr="0081128A">
        <w:rPr>
          <w:szCs w:val="22"/>
        </w:rPr>
        <w:t xml:space="preserve"> if it has not </w:t>
      </w:r>
      <w:r w:rsidR="00EC29A8" w:rsidRPr="0081128A">
        <w:rPr>
          <w:szCs w:val="22"/>
        </w:rPr>
        <w:t xml:space="preserve">started </w:t>
      </w:r>
      <w:r w:rsidRPr="0081128A">
        <w:rPr>
          <w:szCs w:val="22"/>
        </w:rPr>
        <w:t>yet</w:t>
      </w:r>
      <w:r w:rsidR="00EC29A8" w:rsidRPr="0081128A">
        <w:rPr>
          <w:szCs w:val="22"/>
        </w:rPr>
        <w:t>;</w:t>
      </w:r>
    </w:p>
    <w:p w14:paraId="536EC722" w14:textId="77777777" w:rsidR="00EC29A8" w:rsidRPr="0081128A" w:rsidRDefault="00FD7261" w:rsidP="0081128A">
      <w:pPr>
        <w:pStyle w:val="NormalWeb"/>
        <w:suppressAutoHyphens/>
        <w:spacing w:before="0" w:beforeAutospacing="0" w:after="0" w:afterAutospacing="0" w:line="360" w:lineRule="auto"/>
        <w:ind w:left="284"/>
        <w:jc w:val="both"/>
        <w:rPr>
          <w:szCs w:val="22"/>
        </w:rPr>
      </w:pPr>
      <w:r w:rsidRPr="0081128A">
        <w:rPr>
          <w:szCs w:val="22"/>
        </w:rPr>
        <w:t xml:space="preserve">c) </w:t>
      </w:r>
      <w:proofErr w:type="gramStart"/>
      <w:r w:rsidRPr="0081128A">
        <w:rPr>
          <w:szCs w:val="22"/>
        </w:rPr>
        <w:t>direct</w:t>
      </w:r>
      <w:proofErr w:type="gramEnd"/>
      <w:r w:rsidRPr="0081128A">
        <w:rPr>
          <w:szCs w:val="22"/>
        </w:rPr>
        <w:t xml:space="preserve"> </w:t>
      </w:r>
      <w:r w:rsidR="007556E4" w:rsidRPr="0081128A">
        <w:rPr>
          <w:szCs w:val="22"/>
        </w:rPr>
        <w:t>the person submitting the signal</w:t>
      </w:r>
      <w:r w:rsidRPr="0081128A">
        <w:rPr>
          <w:szCs w:val="22"/>
        </w:rPr>
        <w:t xml:space="preserve"> to the competent authorities </w:t>
      </w:r>
      <w:r w:rsidR="00EC29A8" w:rsidRPr="0081128A">
        <w:rPr>
          <w:szCs w:val="22"/>
        </w:rPr>
        <w:t>when their rights are affected;</w:t>
      </w:r>
    </w:p>
    <w:p w14:paraId="00DB2E9A" w14:textId="77777777" w:rsidR="00D70571" w:rsidRPr="0081128A" w:rsidRDefault="00FD7261" w:rsidP="0081128A">
      <w:pPr>
        <w:pStyle w:val="NormalWeb"/>
        <w:suppressAutoHyphens/>
        <w:spacing w:before="0" w:beforeAutospacing="0" w:after="0" w:afterAutospacing="0" w:line="360" w:lineRule="auto"/>
        <w:ind w:left="284"/>
        <w:jc w:val="both"/>
        <w:rPr>
          <w:szCs w:val="22"/>
        </w:rPr>
      </w:pPr>
      <w:r w:rsidRPr="0081128A">
        <w:rPr>
          <w:szCs w:val="22"/>
        </w:rPr>
        <w:lastRenderedPageBreak/>
        <w:t>d) forward the signal to the external reporting authority</w:t>
      </w:r>
      <w:r w:rsidR="00D70571" w:rsidRPr="0081128A">
        <w:rPr>
          <w:szCs w:val="22"/>
        </w:rPr>
        <w:t xml:space="preserve"> –</w:t>
      </w:r>
      <w:r w:rsidRPr="0081128A">
        <w:rPr>
          <w:szCs w:val="22"/>
        </w:rPr>
        <w:t xml:space="preserve"> the Commission for P</w:t>
      </w:r>
      <w:r w:rsidR="00D70571" w:rsidRPr="0081128A">
        <w:rPr>
          <w:szCs w:val="22"/>
        </w:rPr>
        <w:t>ersonal Data Protection (CPDP) –</w:t>
      </w:r>
      <w:r w:rsidRPr="0081128A">
        <w:rPr>
          <w:szCs w:val="22"/>
        </w:rPr>
        <w:t xml:space="preserve"> where it is necessary for that </w:t>
      </w:r>
      <w:r w:rsidR="00D70571" w:rsidRPr="0081128A">
        <w:rPr>
          <w:szCs w:val="22"/>
        </w:rPr>
        <w:t>authority</w:t>
      </w:r>
      <w:r w:rsidRPr="0081128A">
        <w:rPr>
          <w:szCs w:val="22"/>
        </w:rPr>
        <w:t xml:space="preserve"> to take action, with prior notification to </w:t>
      </w:r>
      <w:r w:rsidR="007556E4" w:rsidRPr="0081128A">
        <w:rPr>
          <w:szCs w:val="22"/>
        </w:rPr>
        <w:t>the person submitting the signal</w:t>
      </w:r>
      <w:r w:rsidRPr="0081128A">
        <w:rPr>
          <w:szCs w:val="22"/>
        </w:rPr>
        <w:t xml:space="preserve"> of such forwarding; where the signal is submitted against </w:t>
      </w:r>
      <w:r w:rsidR="007556E4" w:rsidRPr="0081128A">
        <w:rPr>
          <w:szCs w:val="22"/>
        </w:rPr>
        <w:t xml:space="preserve">the </w:t>
      </w:r>
      <w:r w:rsidR="00D70571" w:rsidRPr="0081128A">
        <w:rPr>
          <w:szCs w:val="22"/>
        </w:rPr>
        <w:t xml:space="preserve">employer of the </w:t>
      </w:r>
      <w:r w:rsidR="007556E4" w:rsidRPr="0081128A">
        <w:rPr>
          <w:szCs w:val="22"/>
        </w:rPr>
        <w:t>person submitting the signal</w:t>
      </w:r>
      <w:r w:rsidRPr="0081128A">
        <w:rPr>
          <w:szCs w:val="22"/>
        </w:rPr>
        <w:t>, the employee responsible for reviewing signals shall advise the person to report simultaneously to the external reporting authority.</w:t>
      </w:r>
    </w:p>
    <w:p w14:paraId="22F2CF79" w14:textId="77777777" w:rsidR="00D70571" w:rsidRPr="0081128A" w:rsidRDefault="00FD7261" w:rsidP="0081128A">
      <w:pPr>
        <w:pStyle w:val="NormalWeb"/>
        <w:suppressAutoHyphens/>
        <w:spacing w:before="0" w:beforeAutospacing="0" w:after="0" w:afterAutospacing="0" w:line="360" w:lineRule="auto"/>
        <w:ind w:left="284"/>
        <w:jc w:val="both"/>
        <w:rPr>
          <w:szCs w:val="22"/>
        </w:rPr>
      </w:pPr>
      <w:r w:rsidRPr="0081128A">
        <w:rPr>
          <w:rStyle w:val="Strong"/>
          <w:b w:val="0"/>
          <w:szCs w:val="22"/>
        </w:rPr>
        <w:t>Article 11.</w:t>
      </w:r>
      <w:r w:rsidRPr="0081128A">
        <w:rPr>
          <w:szCs w:val="22"/>
        </w:rPr>
        <w:t xml:space="preserve"> Review of multiple signals concerning more serious breaches shall be priorit</w:t>
      </w:r>
      <w:r w:rsidR="00EC29A8" w:rsidRPr="0081128A">
        <w:rPr>
          <w:szCs w:val="22"/>
        </w:rPr>
        <w:t>ise</w:t>
      </w:r>
      <w:r w:rsidRPr="0081128A">
        <w:rPr>
          <w:szCs w:val="22"/>
        </w:rPr>
        <w:t xml:space="preserve">d when the breach committed has, or could have, a significant and lasting negative impact on the </w:t>
      </w:r>
      <w:r w:rsidR="00D70571" w:rsidRPr="0081128A">
        <w:rPr>
          <w:szCs w:val="22"/>
        </w:rPr>
        <w:t xml:space="preserve">interests of the </w:t>
      </w:r>
      <w:r w:rsidRPr="0081128A">
        <w:rPr>
          <w:szCs w:val="22"/>
        </w:rPr>
        <w:t>public.</w:t>
      </w:r>
    </w:p>
    <w:p w14:paraId="79753CC5" w14:textId="77777777" w:rsidR="00D70571" w:rsidRPr="0081128A" w:rsidRDefault="00FD7261" w:rsidP="0081128A">
      <w:pPr>
        <w:pStyle w:val="NormalWeb"/>
        <w:suppressAutoHyphens/>
        <w:spacing w:before="0" w:beforeAutospacing="0" w:after="0" w:afterAutospacing="0" w:line="360" w:lineRule="auto"/>
        <w:ind w:left="284"/>
        <w:jc w:val="both"/>
        <w:rPr>
          <w:szCs w:val="22"/>
        </w:rPr>
      </w:pPr>
      <w:r w:rsidRPr="0081128A">
        <w:rPr>
          <w:rStyle w:val="Strong"/>
          <w:b w:val="0"/>
          <w:szCs w:val="22"/>
        </w:rPr>
        <w:t>Article 12.</w:t>
      </w:r>
      <w:r w:rsidRPr="0081128A">
        <w:rPr>
          <w:b/>
          <w:szCs w:val="22"/>
        </w:rPr>
        <w:t xml:space="preserve"> </w:t>
      </w:r>
      <w:r w:rsidRPr="0081128A">
        <w:rPr>
          <w:szCs w:val="22"/>
        </w:rPr>
        <w:t xml:space="preserve">All actions of the employee responsible for reviewing signals </w:t>
      </w:r>
      <w:r w:rsidR="00D70571" w:rsidRPr="0081128A">
        <w:rPr>
          <w:szCs w:val="22"/>
        </w:rPr>
        <w:t>in the course of</w:t>
      </w:r>
      <w:r w:rsidRPr="0081128A">
        <w:rPr>
          <w:szCs w:val="22"/>
        </w:rPr>
        <w:t xml:space="preserve"> the processing of a signal shall be documented.</w:t>
      </w:r>
    </w:p>
    <w:p w14:paraId="55052EF9" w14:textId="77777777" w:rsidR="00D70571" w:rsidRPr="0081128A" w:rsidRDefault="00FD7261" w:rsidP="0081128A">
      <w:pPr>
        <w:pStyle w:val="NormalWeb"/>
        <w:suppressAutoHyphens/>
        <w:spacing w:before="0" w:beforeAutospacing="0" w:after="0" w:afterAutospacing="0" w:line="360" w:lineRule="auto"/>
        <w:ind w:left="284"/>
        <w:jc w:val="both"/>
        <w:rPr>
          <w:szCs w:val="22"/>
        </w:rPr>
      </w:pPr>
      <w:r w:rsidRPr="0081128A">
        <w:rPr>
          <w:rStyle w:val="Strong"/>
          <w:b w:val="0"/>
          <w:szCs w:val="22"/>
        </w:rPr>
        <w:t>Article 13.</w:t>
      </w:r>
      <w:r w:rsidRPr="0081128A">
        <w:rPr>
          <w:szCs w:val="22"/>
        </w:rPr>
        <w:t xml:space="preserve"> Upon completion of the review, a report shall be prepared describing briefly the information from the signal, the actions taken, and the final results of the review</w:t>
      </w:r>
      <w:r w:rsidR="00D70571" w:rsidRPr="0081128A">
        <w:rPr>
          <w:szCs w:val="22"/>
        </w:rPr>
        <w:t xml:space="preserve"> of the signal</w:t>
      </w:r>
      <w:r w:rsidRPr="0081128A">
        <w:rPr>
          <w:szCs w:val="22"/>
        </w:rPr>
        <w:t xml:space="preserve">, which, together with the reasoning, shall be communicated to the employee or worker who submitted the signal and to the affected person, while observing the obligation to </w:t>
      </w:r>
      <w:r w:rsidR="00D70571" w:rsidRPr="0081128A">
        <w:rPr>
          <w:szCs w:val="22"/>
        </w:rPr>
        <w:t>provide their protection</w:t>
      </w:r>
      <w:r w:rsidRPr="0081128A">
        <w:rPr>
          <w:szCs w:val="22"/>
        </w:rPr>
        <w:t>.</w:t>
      </w:r>
    </w:p>
    <w:p w14:paraId="79A39A19" w14:textId="77777777" w:rsidR="00D70571" w:rsidRPr="0081128A" w:rsidRDefault="00FD7261" w:rsidP="0081128A">
      <w:pPr>
        <w:pStyle w:val="NormalWeb"/>
        <w:suppressAutoHyphens/>
        <w:spacing w:before="0" w:beforeAutospacing="0" w:after="0" w:afterAutospacing="0" w:line="360" w:lineRule="auto"/>
        <w:ind w:left="284"/>
        <w:jc w:val="both"/>
        <w:rPr>
          <w:szCs w:val="22"/>
        </w:rPr>
      </w:pPr>
      <w:r w:rsidRPr="0081128A">
        <w:rPr>
          <w:rStyle w:val="Strong"/>
          <w:b w:val="0"/>
          <w:szCs w:val="22"/>
        </w:rPr>
        <w:t>Article 14.</w:t>
      </w:r>
      <w:r w:rsidR="00D70571" w:rsidRPr="0081128A">
        <w:rPr>
          <w:szCs w:val="22"/>
        </w:rPr>
        <w:t xml:space="preserve"> </w:t>
      </w:r>
      <w:r w:rsidRPr="0081128A">
        <w:rPr>
          <w:szCs w:val="22"/>
        </w:rPr>
        <w:t>(1) External reporting of a signal constitutes the oral or written communication of information on a breac</w:t>
      </w:r>
      <w:r w:rsidR="00D70571" w:rsidRPr="0081128A">
        <w:rPr>
          <w:szCs w:val="22"/>
        </w:rPr>
        <w:t>h to the competent authorities.</w:t>
      </w:r>
    </w:p>
    <w:p w14:paraId="2DD581DA" w14:textId="77777777" w:rsidR="00D70571" w:rsidRPr="0081128A" w:rsidRDefault="00FD7261" w:rsidP="0081128A">
      <w:pPr>
        <w:pStyle w:val="NormalWeb"/>
        <w:suppressAutoHyphens/>
        <w:spacing w:before="0" w:beforeAutospacing="0" w:after="0" w:afterAutospacing="0" w:line="360" w:lineRule="auto"/>
        <w:ind w:left="284"/>
        <w:jc w:val="both"/>
        <w:rPr>
          <w:b/>
          <w:szCs w:val="22"/>
        </w:rPr>
      </w:pPr>
      <w:r w:rsidRPr="0081128A">
        <w:rPr>
          <w:szCs w:val="22"/>
        </w:rPr>
        <w:t xml:space="preserve">(2) The national authority for external reporting of signals and for the protection of persons submitting signals is the </w:t>
      </w:r>
      <w:r w:rsidRPr="0081128A">
        <w:rPr>
          <w:rStyle w:val="Strong"/>
          <w:b w:val="0"/>
          <w:szCs w:val="22"/>
        </w:rPr>
        <w:t>Commission for Personal Data Protection (CPDP)</w:t>
      </w:r>
      <w:r w:rsidR="00D70571" w:rsidRPr="0081128A">
        <w:rPr>
          <w:b/>
          <w:szCs w:val="22"/>
        </w:rPr>
        <w:t>.</w:t>
      </w:r>
    </w:p>
    <w:p w14:paraId="25FFBEC8" w14:textId="77777777" w:rsidR="00D70571" w:rsidRPr="0081128A" w:rsidRDefault="00FD7261" w:rsidP="0081128A">
      <w:pPr>
        <w:pStyle w:val="NormalWeb"/>
        <w:suppressAutoHyphens/>
        <w:spacing w:before="0" w:beforeAutospacing="0" w:after="0" w:afterAutospacing="0" w:line="360" w:lineRule="auto"/>
        <w:ind w:left="284"/>
        <w:jc w:val="both"/>
        <w:rPr>
          <w:szCs w:val="22"/>
        </w:rPr>
      </w:pPr>
      <w:r w:rsidRPr="0081128A">
        <w:rPr>
          <w:szCs w:val="22"/>
        </w:rPr>
        <w:t>(3) Persons submitting signals or publicly disclosing information on breaches may choose the method of reporting: through an internal channel</w:t>
      </w:r>
      <w:r w:rsidR="00D70571" w:rsidRPr="0081128A">
        <w:rPr>
          <w:szCs w:val="22"/>
        </w:rPr>
        <w:t xml:space="preserve"> only</w:t>
      </w:r>
      <w:r w:rsidRPr="0081128A">
        <w:rPr>
          <w:szCs w:val="22"/>
        </w:rPr>
        <w:t>; through an external channel</w:t>
      </w:r>
      <w:r w:rsidR="00D70571" w:rsidRPr="0081128A">
        <w:rPr>
          <w:szCs w:val="22"/>
        </w:rPr>
        <w:t xml:space="preserve"> only</w:t>
      </w:r>
      <w:r w:rsidRPr="0081128A">
        <w:rPr>
          <w:szCs w:val="22"/>
        </w:rPr>
        <w:t>; or through both internal and external channels simultaneously.</w:t>
      </w:r>
    </w:p>
    <w:p w14:paraId="6C86F328" w14:textId="77777777" w:rsidR="00D70571" w:rsidRPr="0081128A" w:rsidRDefault="00FD7261" w:rsidP="0081128A">
      <w:pPr>
        <w:pStyle w:val="NormalWeb"/>
        <w:suppressAutoHyphens/>
        <w:spacing w:before="0" w:beforeAutospacing="0" w:after="0" w:afterAutospacing="0" w:line="360" w:lineRule="auto"/>
        <w:ind w:left="284"/>
        <w:jc w:val="both"/>
        <w:rPr>
          <w:szCs w:val="22"/>
        </w:rPr>
      </w:pPr>
      <w:r w:rsidRPr="0081128A">
        <w:rPr>
          <w:rStyle w:val="Strong"/>
          <w:b w:val="0"/>
          <w:szCs w:val="22"/>
        </w:rPr>
        <w:t>Article 15.</w:t>
      </w:r>
      <w:r w:rsidR="00D70571" w:rsidRPr="0081128A">
        <w:rPr>
          <w:szCs w:val="22"/>
        </w:rPr>
        <w:t xml:space="preserve"> </w:t>
      </w:r>
      <w:r w:rsidRPr="0081128A">
        <w:rPr>
          <w:szCs w:val="22"/>
        </w:rPr>
        <w:t xml:space="preserve">(1) Bulltek </w:t>
      </w:r>
      <w:r w:rsidR="006A414F" w:rsidRPr="0081128A">
        <w:rPr>
          <w:szCs w:val="22"/>
        </w:rPr>
        <w:t>LTD</w:t>
      </w:r>
      <w:r w:rsidRPr="0081128A">
        <w:rPr>
          <w:szCs w:val="22"/>
        </w:rPr>
        <w:t xml:space="preserve"> guarantees the protection of information related to submitted signals of breaches and the protection of the identity of reporting persons, ensuring access to the information solely to </w:t>
      </w:r>
      <w:r w:rsidR="00D70571" w:rsidRPr="0081128A">
        <w:rPr>
          <w:szCs w:val="22"/>
        </w:rPr>
        <w:t xml:space="preserve">those of its </w:t>
      </w:r>
      <w:r w:rsidRPr="0081128A">
        <w:rPr>
          <w:szCs w:val="22"/>
        </w:rPr>
        <w:t xml:space="preserve">employees whose duties require </w:t>
      </w:r>
      <w:r w:rsidR="00D70571" w:rsidRPr="0081128A">
        <w:rPr>
          <w:szCs w:val="22"/>
        </w:rPr>
        <w:t>access to such information.</w:t>
      </w:r>
    </w:p>
    <w:p w14:paraId="1AD98989" w14:textId="77777777" w:rsidR="00D70571" w:rsidRPr="0081128A" w:rsidRDefault="00FD7261" w:rsidP="0081128A">
      <w:pPr>
        <w:pStyle w:val="NormalWeb"/>
        <w:suppressAutoHyphens/>
        <w:spacing w:before="0" w:beforeAutospacing="0" w:after="0" w:afterAutospacing="0" w:line="360" w:lineRule="auto"/>
        <w:ind w:left="284"/>
        <w:jc w:val="both"/>
        <w:rPr>
          <w:szCs w:val="22"/>
        </w:rPr>
      </w:pPr>
      <w:r w:rsidRPr="0081128A">
        <w:rPr>
          <w:szCs w:val="22"/>
        </w:rPr>
        <w:t xml:space="preserve">(2) The transmission of data and reference to circumstances </w:t>
      </w:r>
      <w:r w:rsidR="00D70571" w:rsidRPr="0081128A">
        <w:rPr>
          <w:szCs w:val="22"/>
        </w:rPr>
        <w:t>may</w:t>
      </w:r>
      <w:r w:rsidRPr="0081128A">
        <w:rPr>
          <w:szCs w:val="22"/>
        </w:rPr>
        <w:t xml:space="preserve"> not directly or indirectly disclose the identity of </w:t>
      </w:r>
      <w:r w:rsidR="007556E4" w:rsidRPr="0081128A">
        <w:rPr>
          <w:szCs w:val="22"/>
        </w:rPr>
        <w:t>the person submitting the signal</w:t>
      </w:r>
      <w:r w:rsidRPr="0081128A">
        <w:rPr>
          <w:szCs w:val="22"/>
        </w:rPr>
        <w:t>, nor create a presum</w:t>
      </w:r>
      <w:r w:rsidR="00D70571" w:rsidRPr="0081128A">
        <w:rPr>
          <w:szCs w:val="22"/>
        </w:rPr>
        <w:t>ption as to their identity.</w:t>
      </w:r>
    </w:p>
    <w:p w14:paraId="5BC34E1A" w14:textId="77777777" w:rsidR="00092D3E" w:rsidRPr="0081128A" w:rsidRDefault="00FD7261" w:rsidP="0081128A">
      <w:pPr>
        <w:pStyle w:val="NormalWeb"/>
        <w:suppressAutoHyphens/>
        <w:spacing w:before="0" w:beforeAutospacing="0" w:after="0" w:afterAutospacing="0" w:line="360" w:lineRule="auto"/>
        <w:ind w:left="284"/>
        <w:jc w:val="both"/>
        <w:rPr>
          <w:szCs w:val="22"/>
        </w:rPr>
      </w:pPr>
      <w:r w:rsidRPr="0081128A">
        <w:rPr>
          <w:szCs w:val="22"/>
        </w:rPr>
        <w:t xml:space="preserve">(3) Disclosure of the identity of </w:t>
      </w:r>
      <w:r w:rsidR="007556E4" w:rsidRPr="0081128A">
        <w:rPr>
          <w:szCs w:val="22"/>
        </w:rPr>
        <w:t>the person submitting the signal</w:t>
      </w:r>
      <w:r w:rsidRPr="0081128A">
        <w:rPr>
          <w:szCs w:val="22"/>
        </w:rPr>
        <w:t xml:space="preserve"> and of information related to the submitted signal shall </w:t>
      </w:r>
      <w:r w:rsidR="00092D3E" w:rsidRPr="0081128A">
        <w:rPr>
          <w:szCs w:val="22"/>
        </w:rPr>
        <w:t xml:space="preserve">only </w:t>
      </w:r>
      <w:r w:rsidRPr="0081128A">
        <w:rPr>
          <w:szCs w:val="22"/>
        </w:rPr>
        <w:t xml:space="preserve">be permitted with the express written consent of </w:t>
      </w:r>
      <w:r w:rsidR="007556E4" w:rsidRPr="0081128A">
        <w:rPr>
          <w:szCs w:val="22"/>
        </w:rPr>
        <w:t xml:space="preserve">the person </w:t>
      </w:r>
      <w:r w:rsidR="007556E4" w:rsidRPr="0081128A">
        <w:rPr>
          <w:szCs w:val="22"/>
        </w:rPr>
        <w:lastRenderedPageBreak/>
        <w:t>submitting the signal</w:t>
      </w:r>
      <w:r w:rsidRPr="0081128A">
        <w:rPr>
          <w:szCs w:val="22"/>
        </w:rPr>
        <w:t xml:space="preserve">, except where such disclosure is necessary and constitutes a proportionate obligation imposed by Bulgarian legislation or European Union law in the context of investigations by national authorities or judicial proceedings, including for the purpose of guaranteeing the right of </w:t>
      </w:r>
      <w:r w:rsidR="00092D3E" w:rsidRPr="0081128A">
        <w:rPr>
          <w:szCs w:val="22"/>
        </w:rPr>
        <w:t>defence</w:t>
      </w:r>
      <w:r w:rsidRPr="0081128A">
        <w:rPr>
          <w:szCs w:val="22"/>
        </w:rPr>
        <w:t xml:space="preserve"> of the affe</w:t>
      </w:r>
      <w:r w:rsidR="00092D3E" w:rsidRPr="0081128A">
        <w:rPr>
          <w:szCs w:val="22"/>
        </w:rPr>
        <w:t>cted person.</w:t>
      </w:r>
    </w:p>
    <w:p w14:paraId="606E826F" w14:textId="77777777" w:rsidR="00092D3E" w:rsidRPr="0081128A" w:rsidRDefault="00FD7261" w:rsidP="0081128A">
      <w:pPr>
        <w:pStyle w:val="NormalWeb"/>
        <w:suppressAutoHyphens/>
        <w:spacing w:before="0" w:beforeAutospacing="0" w:after="0" w:afterAutospacing="0" w:line="360" w:lineRule="auto"/>
        <w:ind w:left="284"/>
        <w:jc w:val="both"/>
        <w:rPr>
          <w:szCs w:val="22"/>
        </w:rPr>
      </w:pPr>
      <w:r w:rsidRPr="0081128A">
        <w:rPr>
          <w:szCs w:val="22"/>
        </w:rPr>
        <w:t xml:space="preserve">(4) In the cases under the preceding paragraph, Bulltek </w:t>
      </w:r>
      <w:r w:rsidR="006A414F" w:rsidRPr="0081128A">
        <w:rPr>
          <w:szCs w:val="22"/>
        </w:rPr>
        <w:t>LTD</w:t>
      </w:r>
      <w:r w:rsidRPr="0081128A">
        <w:rPr>
          <w:szCs w:val="22"/>
        </w:rPr>
        <w:t xml:space="preserve"> shall notify </w:t>
      </w:r>
      <w:r w:rsidR="007556E4" w:rsidRPr="0081128A">
        <w:rPr>
          <w:szCs w:val="22"/>
        </w:rPr>
        <w:t>the person submitting the signal</w:t>
      </w:r>
      <w:r w:rsidRPr="0081128A">
        <w:rPr>
          <w:szCs w:val="22"/>
        </w:rPr>
        <w:t xml:space="preserve"> of the necessity of disclosure by means of a </w:t>
      </w:r>
      <w:r w:rsidR="00092D3E" w:rsidRPr="0081128A">
        <w:rPr>
          <w:szCs w:val="22"/>
        </w:rPr>
        <w:t>reasoned notice made in writing</w:t>
      </w:r>
      <w:r w:rsidRPr="0081128A">
        <w:rPr>
          <w:szCs w:val="22"/>
        </w:rPr>
        <w:t>.</w:t>
      </w:r>
    </w:p>
    <w:p w14:paraId="0394240A" w14:textId="77777777" w:rsidR="00092D3E" w:rsidRPr="0081128A" w:rsidRDefault="00FD7261" w:rsidP="0081128A">
      <w:pPr>
        <w:pStyle w:val="NormalWeb"/>
        <w:suppressAutoHyphens/>
        <w:spacing w:before="0" w:beforeAutospacing="0" w:after="0" w:afterAutospacing="0" w:line="360" w:lineRule="auto"/>
        <w:ind w:left="284"/>
        <w:jc w:val="both"/>
        <w:rPr>
          <w:szCs w:val="22"/>
        </w:rPr>
      </w:pPr>
      <w:r w:rsidRPr="0081128A">
        <w:rPr>
          <w:rStyle w:val="Strong"/>
          <w:b w:val="0"/>
          <w:szCs w:val="22"/>
        </w:rPr>
        <w:t>Article 16.</w:t>
      </w:r>
      <w:r w:rsidRPr="0081128A">
        <w:rPr>
          <w:szCs w:val="22"/>
        </w:rPr>
        <w:t xml:space="preserve"> Personal data that are </w:t>
      </w:r>
      <w:r w:rsidR="00092D3E" w:rsidRPr="0081128A">
        <w:rPr>
          <w:szCs w:val="22"/>
        </w:rPr>
        <w:t>apparently</w:t>
      </w:r>
      <w:r w:rsidRPr="0081128A">
        <w:rPr>
          <w:szCs w:val="22"/>
        </w:rPr>
        <w:t xml:space="preserve"> irrelevant to the review of a particular signal shall not be collected, and if accidentally collected, shall be erased.</w:t>
      </w:r>
    </w:p>
    <w:p w14:paraId="6A53C3CB" w14:textId="77777777" w:rsidR="00092D3E" w:rsidRPr="0081128A" w:rsidRDefault="00FD7261" w:rsidP="0081128A">
      <w:pPr>
        <w:pStyle w:val="NormalWeb"/>
        <w:suppressAutoHyphens/>
        <w:spacing w:before="0" w:beforeAutospacing="0" w:after="0" w:afterAutospacing="0" w:line="360" w:lineRule="auto"/>
        <w:ind w:left="284"/>
        <w:jc w:val="both"/>
        <w:rPr>
          <w:szCs w:val="22"/>
        </w:rPr>
      </w:pPr>
      <w:r w:rsidRPr="0081128A">
        <w:rPr>
          <w:rStyle w:val="Strong"/>
          <w:b w:val="0"/>
          <w:szCs w:val="22"/>
        </w:rPr>
        <w:t>Article 17.</w:t>
      </w:r>
      <w:r w:rsidRPr="0081128A">
        <w:rPr>
          <w:szCs w:val="22"/>
        </w:rPr>
        <w:t xml:space="preserve"> All processing of personal data, including the exchange or transfer of personal data by competent authorities, shall be carried out in accordance with </w:t>
      </w:r>
      <w:r w:rsidR="00092D3E" w:rsidRPr="0081128A">
        <w:rPr>
          <w:szCs w:val="22"/>
        </w:rPr>
        <w:t xml:space="preserve">the provisions of </w:t>
      </w:r>
      <w:r w:rsidRPr="0081128A">
        <w:rPr>
          <w:szCs w:val="22"/>
        </w:rPr>
        <w:t xml:space="preserve">Regulation (EU) 2016/679 and Directive (EU) 2016/680, and where the transfer involves institutions, bodies, offices, or agencies of the </w:t>
      </w:r>
      <w:r w:rsidR="00092D3E" w:rsidRPr="0081128A">
        <w:rPr>
          <w:szCs w:val="22"/>
        </w:rPr>
        <w:t>European Union –</w:t>
      </w:r>
      <w:r w:rsidRPr="0081128A">
        <w:rPr>
          <w:szCs w:val="22"/>
        </w:rPr>
        <w:t xml:space="preserve"> in accordance with Regulation (EU) 2018/1725, as well as with the Personal Data Protection Act.</w:t>
      </w:r>
    </w:p>
    <w:p w14:paraId="3BAB34EA" w14:textId="77777777" w:rsidR="00092D3E" w:rsidRPr="0081128A" w:rsidRDefault="00092D3E" w:rsidP="0081128A">
      <w:pPr>
        <w:pStyle w:val="NormalWeb"/>
        <w:suppressAutoHyphens/>
        <w:spacing w:before="0" w:beforeAutospacing="0" w:after="0" w:afterAutospacing="0" w:line="360" w:lineRule="auto"/>
        <w:ind w:left="284"/>
        <w:jc w:val="both"/>
        <w:rPr>
          <w:szCs w:val="22"/>
        </w:rPr>
      </w:pPr>
    </w:p>
    <w:p w14:paraId="5EAD4A0B" w14:textId="77777777" w:rsidR="00092D3E" w:rsidRPr="0081128A" w:rsidRDefault="00092D3E" w:rsidP="0081128A">
      <w:pPr>
        <w:pStyle w:val="NormalWeb"/>
        <w:suppressAutoHyphens/>
        <w:spacing w:before="0" w:beforeAutospacing="0" w:after="0" w:afterAutospacing="0" w:line="360" w:lineRule="auto"/>
        <w:ind w:left="284"/>
        <w:jc w:val="both"/>
        <w:rPr>
          <w:szCs w:val="22"/>
        </w:rPr>
      </w:pPr>
      <w:r w:rsidRPr="0081128A">
        <w:rPr>
          <w:szCs w:val="22"/>
        </w:rPr>
        <w:t xml:space="preserve">The </w:t>
      </w:r>
      <w:r w:rsidRPr="0081128A">
        <w:rPr>
          <w:rStyle w:val="Strong"/>
          <w:b w:val="0"/>
          <w:szCs w:val="22"/>
        </w:rPr>
        <w:t>Signal Registration Form for Reporting Information on Breaches</w:t>
      </w:r>
      <w:r w:rsidRPr="0081128A">
        <w:rPr>
          <w:szCs w:val="22"/>
        </w:rPr>
        <w:t xml:space="preserve"> pursuant to the Protection of Persons Who Report or Publicly Disclose Information on Breaches Act shall make an</w:t>
      </w:r>
      <w:r w:rsidR="00FD7261" w:rsidRPr="0081128A">
        <w:rPr>
          <w:szCs w:val="22"/>
        </w:rPr>
        <w:t xml:space="preserve"> integral part of these Internal Rules.</w:t>
      </w:r>
    </w:p>
    <w:p w14:paraId="1629704F" w14:textId="77777777" w:rsidR="00092D3E" w:rsidRPr="0081128A" w:rsidRDefault="00092D3E" w:rsidP="0081128A">
      <w:pPr>
        <w:pStyle w:val="NormalWeb"/>
        <w:suppressAutoHyphens/>
        <w:spacing w:before="0" w:beforeAutospacing="0" w:after="0" w:afterAutospacing="0" w:line="360" w:lineRule="auto"/>
        <w:ind w:left="284"/>
        <w:jc w:val="both"/>
        <w:rPr>
          <w:szCs w:val="22"/>
        </w:rPr>
      </w:pPr>
    </w:p>
    <w:p w14:paraId="2138A645" w14:textId="25DAE036" w:rsidR="00FD7261" w:rsidRPr="0081128A" w:rsidRDefault="00FD7261" w:rsidP="0081128A">
      <w:pPr>
        <w:pStyle w:val="NormalWeb"/>
        <w:suppressAutoHyphens/>
        <w:spacing w:before="0" w:beforeAutospacing="0" w:after="0" w:afterAutospacing="0" w:line="360" w:lineRule="auto"/>
        <w:ind w:left="284"/>
        <w:jc w:val="both"/>
        <w:rPr>
          <w:szCs w:val="22"/>
        </w:rPr>
      </w:pPr>
      <w:r w:rsidRPr="0081128A">
        <w:rPr>
          <w:szCs w:val="22"/>
        </w:rPr>
        <w:t xml:space="preserve">These Internal Rules are approved by </w:t>
      </w:r>
      <w:r w:rsidRPr="0081128A">
        <w:rPr>
          <w:rStyle w:val="Strong"/>
          <w:b w:val="0"/>
          <w:szCs w:val="22"/>
        </w:rPr>
        <w:t xml:space="preserve">Order </w:t>
      </w:r>
      <w:r w:rsidR="00ED1D28" w:rsidRPr="0081128A">
        <w:rPr>
          <w:rStyle w:val="Strong"/>
          <w:b w:val="0"/>
          <w:szCs w:val="22"/>
        </w:rPr>
        <w:t>No</w:t>
      </w:r>
      <w:r w:rsidRPr="0081128A">
        <w:rPr>
          <w:rStyle w:val="Strong"/>
          <w:b w:val="0"/>
          <w:szCs w:val="22"/>
        </w:rPr>
        <w:t xml:space="preserve"> 16 / 13</w:t>
      </w:r>
      <w:r w:rsidR="00092D3E" w:rsidRPr="0081128A">
        <w:rPr>
          <w:rStyle w:val="Strong"/>
          <w:b w:val="0"/>
          <w:szCs w:val="22"/>
        </w:rPr>
        <w:t xml:space="preserve"> December </w:t>
      </w:r>
      <w:r w:rsidRPr="0081128A">
        <w:rPr>
          <w:rStyle w:val="Strong"/>
          <w:b w:val="0"/>
          <w:szCs w:val="22"/>
        </w:rPr>
        <w:t>2023</w:t>
      </w:r>
      <w:r w:rsidRPr="0081128A">
        <w:rPr>
          <w:szCs w:val="22"/>
        </w:rPr>
        <w:t>.</w:t>
      </w:r>
    </w:p>
    <w:p w14:paraId="30DDBEF5" w14:textId="378B81A4" w:rsidR="00A30CBD" w:rsidRPr="0081128A" w:rsidRDefault="00A30CBD" w:rsidP="0081128A">
      <w:pPr>
        <w:spacing w:after="0" w:line="360" w:lineRule="auto"/>
        <w:ind w:left="284"/>
        <w:rPr>
          <w:rFonts w:ascii="Times New Roman" w:eastAsia="Calibri" w:hAnsi="Times New Roman" w:cs="Times New Roman"/>
          <w:sz w:val="24"/>
        </w:rPr>
      </w:pPr>
    </w:p>
    <w:p w14:paraId="45F38323" w14:textId="77777777" w:rsidR="00A30CBD" w:rsidRPr="0081128A" w:rsidRDefault="00A30CBD" w:rsidP="0081128A">
      <w:pPr>
        <w:spacing w:after="0" w:line="360" w:lineRule="auto"/>
        <w:ind w:left="284"/>
        <w:jc w:val="both"/>
        <w:rPr>
          <w:rFonts w:ascii="Times New Roman" w:eastAsia="Calibri" w:hAnsi="Times New Roman" w:cs="Times New Roman"/>
          <w:sz w:val="24"/>
        </w:rPr>
      </w:pPr>
    </w:p>
    <w:sectPr w:rsidR="00A30CBD" w:rsidRPr="0081128A" w:rsidSect="0081128A">
      <w:headerReference w:type="default" r:id="rId11"/>
      <w:footerReference w:type="default" r:id="rId12"/>
      <w:pgSz w:w="11906" w:h="16838"/>
      <w:pgMar w:top="2232" w:right="1416" w:bottom="1027" w:left="993" w:header="568" w:footer="970" w:gutter="0"/>
      <w:cols w:space="708"/>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8E69BF" w14:textId="77777777" w:rsidR="00090661" w:rsidRDefault="00090661">
      <w:pPr>
        <w:spacing w:after="0" w:line="240" w:lineRule="auto"/>
      </w:pPr>
      <w:r>
        <w:separator/>
      </w:r>
    </w:p>
  </w:endnote>
  <w:endnote w:type="continuationSeparator" w:id="0">
    <w:p w14:paraId="70891337" w14:textId="77777777" w:rsidR="00090661" w:rsidRDefault="00090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Serif">
    <w:altName w:val="Cambria"/>
    <w:panose1 w:val="04000500000000000000"/>
    <w:charset w:val="CC"/>
    <w:family w:val="roman"/>
    <w:pitch w:val="variable"/>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E6F09F" w14:textId="77777777" w:rsidR="00A30CBD" w:rsidRDefault="00A30CBD">
    <w:pPr>
      <w:spacing w:before="80" w:after="0" w:line="240" w:lineRule="auto"/>
      <w:jc w:val="center"/>
      <w:rPr>
        <w:rFonts w:ascii="Arial" w:eastAsia="Times New Roman" w:hAnsi="Arial" w:cs="Times New Roman"/>
        <w:szCs w:val="20"/>
        <w:lang w:eastAsia="bg-BG"/>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DCB4DA" w14:textId="77777777" w:rsidR="00090661" w:rsidRDefault="00090661">
      <w:pPr>
        <w:spacing w:after="0" w:line="240" w:lineRule="auto"/>
      </w:pPr>
      <w:r>
        <w:separator/>
      </w:r>
    </w:p>
  </w:footnote>
  <w:footnote w:type="continuationSeparator" w:id="0">
    <w:p w14:paraId="63E3DD94" w14:textId="77777777" w:rsidR="00090661" w:rsidRDefault="000906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8C627C" w14:textId="1016C841" w:rsidR="00A30CBD" w:rsidRDefault="00F202C2">
    <w:pPr>
      <w:pStyle w:val="Header"/>
      <w:jc w:val="center"/>
      <w:rPr>
        <w:i/>
        <w:iCs/>
        <w:sz w:val="18"/>
        <w:szCs w:val="18"/>
        <w:lang w:val="en-US"/>
      </w:rPr>
    </w:pPr>
    <w:r>
      <w:rPr>
        <w:i/>
        <w:iCs/>
        <w:noProof/>
        <w:sz w:val="16"/>
        <w:szCs w:val="16"/>
        <w:lang w:eastAsia="bg-BG"/>
      </w:rPr>
      <w:drawing>
        <wp:anchor distT="0" distB="0" distL="114300" distR="114300" simplePos="0" relativeHeight="251659776" behindDoc="1" locked="0" layoutInCell="1" allowOverlap="1" wp14:anchorId="405B1011" wp14:editId="72958399">
          <wp:simplePos x="0" y="0"/>
          <wp:positionH relativeFrom="column">
            <wp:posOffset>-5080</wp:posOffset>
          </wp:positionH>
          <wp:positionV relativeFrom="paragraph">
            <wp:posOffset>23762</wp:posOffset>
          </wp:positionV>
          <wp:extent cx="1960880" cy="819150"/>
          <wp:effectExtent l="0" t="0" r="0" b="0"/>
          <wp:wrapThrough wrapText="bothSides">
            <wp:wrapPolygon edited="0">
              <wp:start x="0" y="0"/>
              <wp:lineTo x="0" y="21098"/>
              <wp:lineTo x="21404" y="21098"/>
              <wp:lineTo x="2140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0880" cy="819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AB0331" w14:textId="16CEA182" w:rsidR="00A30CBD" w:rsidRDefault="00A30CBD">
    <w:pPr>
      <w:pStyle w:val="Header"/>
      <w:jc w:val="center"/>
      <w:rPr>
        <w:i/>
        <w:iCs/>
        <w:sz w:val="16"/>
        <w:szCs w:val="16"/>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187E3E"/>
    <w:multiLevelType w:val="multilevel"/>
    <w:tmpl w:val="E4C85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EFE20F5"/>
    <w:multiLevelType w:val="multilevel"/>
    <w:tmpl w:val="F8BC0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CBD"/>
    <w:rsid w:val="00090661"/>
    <w:rsid w:val="00092D3E"/>
    <w:rsid w:val="000A75D6"/>
    <w:rsid w:val="000F42F8"/>
    <w:rsid w:val="001A7EAB"/>
    <w:rsid w:val="001E7409"/>
    <w:rsid w:val="0033243E"/>
    <w:rsid w:val="00346C24"/>
    <w:rsid w:val="003D38D7"/>
    <w:rsid w:val="00501A8C"/>
    <w:rsid w:val="0054452B"/>
    <w:rsid w:val="006679E8"/>
    <w:rsid w:val="00673D1F"/>
    <w:rsid w:val="00680D77"/>
    <w:rsid w:val="006A414F"/>
    <w:rsid w:val="006E5998"/>
    <w:rsid w:val="007556E4"/>
    <w:rsid w:val="007D48C9"/>
    <w:rsid w:val="00806529"/>
    <w:rsid w:val="0081128A"/>
    <w:rsid w:val="00840F3F"/>
    <w:rsid w:val="00881B83"/>
    <w:rsid w:val="00990140"/>
    <w:rsid w:val="00A30CBD"/>
    <w:rsid w:val="00AE2A77"/>
    <w:rsid w:val="00B10558"/>
    <w:rsid w:val="00B23FD1"/>
    <w:rsid w:val="00B50E79"/>
    <w:rsid w:val="00B90DDA"/>
    <w:rsid w:val="00B92E7A"/>
    <w:rsid w:val="00BC65BF"/>
    <w:rsid w:val="00C63488"/>
    <w:rsid w:val="00C85B54"/>
    <w:rsid w:val="00D70571"/>
    <w:rsid w:val="00DA1B73"/>
    <w:rsid w:val="00EC29A8"/>
    <w:rsid w:val="00ED1D28"/>
    <w:rsid w:val="00F202C2"/>
    <w:rsid w:val="00F221B7"/>
    <w:rsid w:val="00F52343"/>
    <w:rsid w:val="00F830CE"/>
    <w:rsid w:val="00FA4C33"/>
    <w:rsid w:val="00FB11C1"/>
    <w:rsid w:val="00FC0362"/>
    <w:rsid w:val="00FC1E7B"/>
    <w:rsid w:val="00FD7261"/>
    <w:rsid w:val="00FD7FE0"/>
    <w:rsid w:val="00FE05B0"/>
    <w:rsid w:val="00FF439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C0D7FC"/>
  <w15:docId w15:val="{8407D4F2-4556-463A-8C64-3CED435C6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1F45"/>
    <w:pPr>
      <w:spacing w:after="160" w:line="259" w:lineRule="auto"/>
    </w:pPr>
  </w:style>
  <w:style w:type="paragraph" w:styleId="Heading1">
    <w:name w:val="heading 1"/>
    <w:basedOn w:val="Normal"/>
    <w:link w:val="Heading1Char"/>
    <w:uiPriority w:val="9"/>
    <w:qFormat/>
    <w:rsid w:val="00FD7261"/>
    <w:pPr>
      <w:suppressAutoHyphens w:val="0"/>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F36BDB"/>
  </w:style>
  <w:style w:type="character" w:customStyle="1" w:styleId="FooterChar">
    <w:name w:val="Footer Char"/>
    <w:basedOn w:val="DefaultParagraphFont"/>
    <w:link w:val="Footer"/>
    <w:uiPriority w:val="99"/>
    <w:qFormat/>
    <w:rsid w:val="00F36BDB"/>
  </w:style>
  <w:style w:type="character" w:styleId="Hyperlink">
    <w:name w:val="Hyperlink"/>
    <w:basedOn w:val="DefaultParagraphFont"/>
    <w:uiPriority w:val="99"/>
    <w:unhideWhenUsed/>
    <w:rsid w:val="00D0668B"/>
    <w:rPr>
      <w:color w:val="0563C1" w:themeColor="hyperlink"/>
      <w:u w:val="single"/>
    </w:rPr>
  </w:style>
  <w:style w:type="character" w:customStyle="1" w:styleId="BalloonTextChar">
    <w:name w:val="Balloon Text Char"/>
    <w:basedOn w:val="DefaultParagraphFont"/>
    <w:link w:val="BalloonText"/>
    <w:uiPriority w:val="99"/>
    <w:semiHidden/>
    <w:qFormat/>
    <w:rsid w:val="00CA3077"/>
    <w:rPr>
      <w:rFonts w:ascii="Segoe UI" w:hAnsi="Segoe UI" w:cs="Segoe UI"/>
      <w:sz w:val="18"/>
      <w:szCs w:val="18"/>
    </w:rPr>
  </w:style>
  <w:style w:type="character" w:customStyle="1" w:styleId="apple-converted-space">
    <w:name w:val="apple-converted-space"/>
    <w:basedOn w:val="DefaultParagraphFont"/>
    <w:qFormat/>
    <w:rsid w:val="00325A74"/>
  </w:style>
  <w:style w:type="character" w:styleId="Emphasis">
    <w:name w:val="Emphasis"/>
    <w:basedOn w:val="DefaultParagraphFont"/>
    <w:uiPriority w:val="20"/>
    <w:qFormat/>
    <w:rsid w:val="00325A74"/>
    <w:rPr>
      <w:i/>
      <w:iCs/>
    </w:rPr>
  </w:style>
  <w:style w:type="character" w:styleId="PlaceholderText">
    <w:name w:val="Placeholder Text"/>
    <w:basedOn w:val="DefaultParagraphFont"/>
    <w:uiPriority w:val="99"/>
    <w:semiHidden/>
    <w:qFormat/>
    <w:rsid w:val="009F69C7"/>
    <w:rPr>
      <w:color w:val="808080"/>
    </w:rPr>
  </w:style>
  <w:style w:type="character" w:customStyle="1" w:styleId="BodyTextChar">
    <w:name w:val="Body Text Char"/>
    <w:basedOn w:val="DefaultParagraphFont"/>
    <w:link w:val="BodyText"/>
    <w:uiPriority w:val="99"/>
    <w:qFormat/>
    <w:rsid w:val="00D27BD3"/>
  </w:style>
  <w:style w:type="character" w:customStyle="1" w:styleId="UnresolvedMention1">
    <w:name w:val="Unresolved Mention1"/>
    <w:basedOn w:val="DefaultParagraphFont"/>
    <w:uiPriority w:val="99"/>
    <w:semiHidden/>
    <w:unhideWhenUsed/>
    <w:qFormat/>
    <w:rsid w:val="0067633D"/>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uiPriority w:val="99"/>
    <w:unhideWhenUsed/>
    <w:rsid w:val="00D27BD3"/>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F36BDB"/>
    <w:pPr>
      <w:tabs>
        <w:tab w:val="center" w:pos="4536"/>
        <w:tab w:val="right" w:pos="9072"/>
      </w:tabs>
      <w:spacing w:after="0" w:line="240" w:lineRule="auto"/>
    </w:pPr>
  </w:style>
  <w:style w:type="paragraph" w:styleId="Footer">
    <w:name w:val="footer"/>
    <w:basedOn w:val="Normal"/>
    <w:link w:val="FooterChar"/>
    <w:uiPriority w:val="99"/>
    <w:unhideWhenUsed/>
    <w:rsid w:val="00F36BDB"/>
    <w:pPr>
      <w:tabs>
        <w:tab w:val="center" w:pos="4536"/>
        <w:tab w:val="right" w:pos="9072"/>
      </w:tabs>
      <w:spacing w:after="0" w:line="240" w:lineRule="auto"/>
    </w:pPr>
  </w:style>
  <w:style w:type="paragraph" w:styleId="BalloonText">
    <w:name w:val="Balloon Text"/>
    <w:basedOn w:val="Normal"/>
    <w:link w:val="BalloonTextChar"/>
    <w:uiPriority w:val="99"/>
    <w:semiHidden/>
    <w:unhideWhenUsed/>
    <w:qFormat/>
    <w:rsid w:val="00CA3077"/>
    <w:pPr>
      <w:spacing w:after="0" w:line="240" w:lineRule="auto"/>
    </w:pPr>
    <w:rPr>
      <w:rFonts w:ascii="Segoe UI" w:hAnsi="Segoe UI" w:cs="Segoe UI"/>
      <w:sz w:val="18"/>
      <w:szCs w:val="18"/>
    </w:rPr>
  </w:style>
  <w:style w:type="paragraph" w:styleId="ListParagraph">
    <w:name w:val="List Paragraph"/>
    <w:basedOn w:val="Normal"/>
    <w:uiPriority w:val="34"/>
    <w:qFormat/>
    <w:rsid w:val="00345C8F"/>
    <w:pPr>
      <w:ind w:left="720"/>
      <w:contextualSpacing/>
    </w:pPr>
  </w:style>
  <w:style w:type="paragraph" w:customStyle="1" w:styleId="IauT7">
    <w:name w:val="IauT7"/>
    <w:basedOn w:val="Normal"/>
    <w:qFormat/>
    <w:rsid w:val="006B5F60"/>
    <w:pPr>
      <w:spacing w:after="0" w:line="240" w:lineRule="auto"/>
    </w:pPr>
    <w:rPr>
      <w:rFonts w:ascii="MS Serif" w:eastAsia="Times New Roman" w:hAnsi="MS Serif" w:cs="Times New Roman"/>
      <w:sz w:val="20"/>
      <w:szCs w:val="20"/>
      <w:lang w:val="ru-RU" w:eastAsia="ar-SA"/>
    </w:rPr>
  </w:style>
  <w:style w:type="paragraph" w:customStyle="1" w:styleId="FrameContents">
    <w:name w:val="Frame Contents"/>
    <w:basedOn w:val="Normal"/>
    <w:qFormat/>
  </w:style>
  <w:style w:type="table" w:styleId="TableGrid">
    <w:name w:val="Table Grid"/>
    <w:basedOn w:val="TableNormal"/>
    <w:uiPriority w:val="39"/>
    <w:rsid w:val="00D066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FB11C1"/>
    <w:rPr>
      <w:color w:val="954F72" w:themeColor="followedHyperlink"/>
      <w:u w:val="single"/>
    </w:rPr>
  </w:style>
  <w:style w:type="character" w:customStyle="1" w:styleId="UnresolvedMention">
    <w:name w:val="Unresolved Mention"/>
    <w:basedOn w:val="DefaultParagraphFont"/>
    <w:uiPriority w:val="99"/>
    <w:semiHidden/>
    <w:unhideWhenUsed/>
    <w:rsid w:val="00FF439A"/>
    <w:rPr>
      <w:color w:val="605E5C"/>
      <w:shd w:val="clear" w:color="auto" w:fill="E1DFDD"/>
    </w:rPr>
  </w:style>
  <w:style w:type="character" w:customStyle="1" w:styleId="Heading1Char">
    <w:name w:val="Heading 1 Char"/>
    <w:basedOn w:val="DefaultParagraphFont"/>
    <w:link w:val="Heading1"/>
    <w:uiPriority w:val="9"/>
    <w:rsid w:val="00FD7261"/>
    <w:rPr>
      <w:rFonts w:ascii="Times New Roman" w:eastAsia="Times New Roman" w:hAnsi="Times New Roman" w:cs="Times New Roman"/>
      <w:b/>
      <w:bCs/>
      <w:kern w:val="36"/>
      <w:sz w:val="48"/>
      <w:szCs w:val="48"/>
      <w:lang w:val="en-GB" w:eastAsia="en-GB"/>
    </w:rPr>
  </w:style>
  <w:style w:type="paragraph" w:styleId="NormalWeb">
    <w:name w:val="Normal (Web)"/>
    <w:basedOn w:val="Normal"/>
    <w:uiPriority w:val="99"/>
    <w:semiHidden/>
    <w:unhideWhenUsed/>
    <w:rsid w:val="00FD7261"/>
    <w:pPr>
      <w:suppressAutoHyphens w:val="0"/>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D72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508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lltek-bg.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pdp.bg" TargetMode="External"/><Relationship Id="rId4" Type="http://schemas.openxmlformats.org/officeDocument/2006/relationships/settings" Target="settings.xml"/><Relationship Id="rId9" Type="http://schemas.openxmlformats.org/officeDocument/2006/relationships/hyperlink" Target="https://bulltek-bg.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11F7A-15D8-4453-BAAA-FB7E7FA3F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TotalTime>
  <Pages>1</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Jordanova</dc:creator>
  <cp:lastModifiedBy>Microsoft account</cp:lastModifiedBy>
  <cp:revision>14</cp:revision>
  <cp:lastPrinted>2023-12-19T06:24:00Z</cp:lastPrinted>
  <dcterms:created xsi:type="dcterms:W3CDTF">2025-11-12T06:29:00Z</dcterms:created>
  <dcterms:modified xsi:type="dcterms:W3CDTF">2025-11-13T07:30:00Z</dcterms:modified>
  <dc:language>bg-BG</dc:language>
</cp:coreProperties>
</file>